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8" w:type="dxa"/>
        <w:tblCellMar>
          <w:left w:w="0" w:type="dxa"/>
          <w:right w:w="0" w:type="dxa"/>
        </w:tblCellMar>
        <w:tblLook w:val="04A0" w:firstRow="1" w:lastRow="0" w:firstColumn="1" w:lastColumn="0" w:noHBand="0" w:noVBand="1"/>
        <w:tblDescription w:val="Title of document"/>
      </w:tblPr>
      <w:tblGrid>
        <w:gridCol w:w="10348"/>
      </w:tblGrid>
      <w:tr w:rsidR="006908CE" w:rsidRPr="005137EF" w14:paraId="4D693CBF" w14:textId="77777777" w:rsidTr="005E6CDF">
        <w:trPr>
          <w:trHeight w:hRule="exact" w:val="3969"/>
        </w:trPr>
        <w:tc>
          <w:tcPr>
            <w:tcW w:w="10348" w:type="dxa"/>
            <w:tcBorders>
              <w:bottom w:val="single" w:sz="4" w:space="0" w:color="FFFFFF" w:themeColor="background1"/>
            </w:tcBorders>
            <w:tcMar>
              <w:top w:w="0" w:type="dxa"/>
            </w:tcMar>
            <w:vAlign w:val="bottom"/>
          </w:tcPr>
          <w:p w14:paraId="5B6BB0C4" w14:textId="4EE9B950" w:rsidR="00710190" w:rsidRPr="005137EF" w:rsidRDefault="00B83327" w:rsidP="006E39D6">
            <w:pPr>
              <w:pStyle w:val="Title"/>
              <w:spacing w:line="276" w:lineRule="auto"/>
              <w:rPr>
                <w:rFonts w:ascii="Arial" w:eastAsia="Microsoft JhengHei" w:hAnsi="Arial" w:cs="Arial"/>
                <w:lang w:eastAsia="zh-HK"/>
              </w:rPr>
            </w:pPr>
            <w:r w:rsidRPr="005137EF">
              <w:rPr>
                <w:rFonts w:ascii="Arial" w:eastAsia="Microsoft JhengHei" w:hAnsi="Arial" w:cs="Arial"/>
                <w:noProof/>
                <w:lang w:eastAsia="zh-HK"/>
              </w:rPr>
              <w:drawing>
                <wp:anchor distT="0" distB="0" distL="114300" distR="114300" simplePos="0" relativeHeight="251658240" behindDoc="0" locked="0" layoutInCell="1" allowOverlap="1" wp14:anchorId="2FE910CA" wp14:editId="24FAD2A2">
                  <wp:simplePos x="0" y="0"/>
                  <wp:positionH relativeFrom="margin">
                    <wp:align>left</wp:align>
                  </wp:positionH>
                  <wp:positionV relativeFrom="margin">
                    <wp:align>top</wp:align>
                  </wp:positionV>
                  <wp:extent cx="1701800" cy="17945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35340" name="NSWGov_Waratah_Primary_CMYK.JPG"/>
                          <pic:cNvPicPr/>
                        </pic:nvPicPr>
                        <pic:blipFill>
                          <a:blip r:embed="rId12"/>
                          <a:stretch>
                            <a:fillRect/>
                          </a:stretch>
                        </pic:blipFill>
                        <pic:spPr>
                          <a:xfrm>
                            <a:off x="0" y="0"/>
                            <a:ext cx="1701800" cy="1794510"/>
                          </a:xfrm>
                          <a:prstGeom prst="rect">
                            <a:avLst/>
                          </a:prstGeom>
                        </pic:spPr>
                      </pic:pic>
                    </a:graphicData>
                  </a:graphic>
                </wp:anchor>
              </w:drawing>
            </w:r>
            <w:r w:rsidR="00E63E47" w:rsidRPr="005137EF">
              <w:rPr>
                <w:rFonts w:ascii="Arial" w:eastAsia="Microsoft JhengHei" w:hAnsi="Arial" w:cs="Arial"/>
                <w:bCs/>
                <w:noProof/>
                <w:lang w:val="zh-HK" w:eastAsia="zh-HK"/>
              </w:rPr>
              <w:t xml:space="preserve"> </w:t>
            </w:r>
          </w:p>
        </w:tc>
      </w:tr>
      <w:tr w:rsidR="006908CE" w:rsidRPr="005137EF" w14:paraId="3CC30625" w14:textId="77777777" w:rsidTr="005E6CDF">
        <w:tc>
          <w:tcPr>
            <w:tcW w:w="10348" w:type="dxa"/>
            <w:tcBorders>
              <w:top w:val="single" w:sz="4" w:space="0" w:color="FFFFFF" w:themeColor="background1"/>
            </w:tcBorders>
            <w:tcMar>
              <w:top w:w="284" w:type="dxa"/>
            </w:tcMar>
          </w:tcPr>
          <w:p w14:paraId="5DDC1107" w14:textId="77777777" w:rsidR="00464218" w:rsidRDefault="00464218" w:rsidP="005E6CDF">
            <w:pPr>
              <w:pStyle w:val="Title"/>
              <w:ind w:right="-1486"/>
              <w:rPr>
                <w:rFonts w:ascii="Arial" w:eastAsia="Microsoft JhengHei" w:hAnsi="Arial" w:cs="Arial"/>
                <w:bCs/>
                <w:iCs/>
                <w:sz w:val="80"/>
                <w:szCs w:val="80"/>
                <w:lang w:val="zh-HK" w:eastAsia="zh-HK"/>
              </w:rPr>
            </w:pPr>
          </w:p>
          <w:p w14:paraId="39E68AD7" w14:textId="04236B67" w:rsidR="00090F15" w:rsidRPr="005137EF" w:rsidRDefault="00B83327" w:rsidP="005E6CDF">
            <w:pPr>
              <w:pStyle w:val="Title"/>
              <w:ind w:right="-1486"/>
              <w:rPr>
                <w:rFonts w:ascii="Arial" w:eastAsia="Microsoft JhengHei" w:hAnsi="Arial" w:cs="Arial"/>
                <w:bCs/>
                <w:iCs/>
                <w:sz w:val="80"/>
                <w:szCs w:val="80"/>
                <w:lang w:val="zh-HK" w:eastAsia="zh-HK"/>
              </w:rPr>
            </w:pPr>
            <w:r w:rsidRPr="005137EF">
              <w:rPr>
                <w:rFonts w:ascii="Arial" w:eastAsia="Microsoft JhengHei" w:hAnsi="Arial" w:cs="Arial"/>
                <w:bCs/>
                <w:iCs/>
                <w:sz w:val="80"/>
                <w:szCs w:val="80"/>
                <w:lang w:val="zh-HK" w:eastAsia="zh-HK"/>
              </w:rPr>
              <w:t>殘障人士</w:t>
            </w:r>
            <w:r w:rsidRPr="00464218">
              <w:rPr>
                <w:rFonts w:asciiTheme="majorHAnsi" w:eastAsia="Microsoft JhengHei" w:hAnsiTheme="majorHAnsi" w:cstheme="majorHAnsi"/>
                <w:bCs/>
                <w:iCs/>
                <w:sz w:val="80"/>
                <w:szCs w:val="80"/>
                <w:lang w:val="zh-HK" w:eastAsia="zh-HK"/>
              </w:rPr>
              <w:t>（</w:t>
            </w:r>
            <w:r w:rsidRPr="005137EF">
              <w:rPr>
                <w:rFonts w:ascii="Arial" w:eastAsia="Microsoft JhengHei" w:hAnsi="Arial" w:cs="Arial"/>
                <w:bCs/>
                <w:iCs/>
                <w:sz w:val="80"/>
                <w:szCs w:val="80"/>
                <w:lang w:val="zh-HK" w:eastAsia="zh-HK"/>
              </w:rPr>
              <w:t>限制措施監管）</w:t>
            </w:r>
          </w:p>
          <w:p w14:paraId="7006ADDE" w14:textId="77777777" w:rsidR="005E6CDF" w:rsidRDefault="00B83327" w:rsidP="00090F15">
            <w:pPr>
              <w:pStyle w:val="Title"/>
              <w:spacing w:line="216" w:lineRule="auto"/>
              <w:ind w:right="-1486"/>
              <w:rPr>
                <w:rFonts w:ascii="Arial" w:eastAsia="Microsoft JhengHei" w:hAnsi="Arial" w:cs="Arial"/>
                <w:bCs/>
                <w:iCs/>
                <w:sz w:val="80"/>
                <w:szCs w:val="80"/>
                <w:lang w:val="zh-HK" w:eastAsia="zh-HK"/>
              </w:rPr>
            </w:pPr>
            <w:r w:rsidRPr="005137EF">
              <w:rPr>
                <w:rFonts w:ascii="Arial" w:eastAsia="Microsoft JhengHei" w:hAnsi="Arial" w:cs="Arial"/>
                <w:bCs/>
                <w:iCs/>
                <w:sz w:val="80"/>
                <w:szCs w:val="80"/>
                <w:lang w:val="zh-HK" w:eastAsia="zh-HK"/>
              </w:rPr>
              <w:t>條例法案（</w:t>
            </w:r>
            <w:r w:rsidRPr="005137EF">
              <w:rPr>
                <w:rFonts w:ascii="Arial" w:eastAsia="Microsoft JhengHei" w:hAnsi="Arial" w:cs="Arial"/>
                <w:bCs/>
                <w:iCs/>
                <w:sz w:val="80"/>
                <w:szCs w:val="80"/>
                <w:lang w:val="zh-HK" w:eastAsia="zh-HK"/>
              </w:rPr>
              <w:t>2020</w:t>
            </w:r>
            <w:r w:rsidRPr="005137EF">
              <w:rPr>
                <w:rFonts w:ascii="Arial" w:eastAsia="Microsoft JhengHei" w:hAnsi="Arial" w:cs="Arial"/>
                <w:bCs/>
                <w:iCs/>
                <w:sz w:val="80"/>
                <w:szCs w:val="80"/>
                <w:lang w:val="zh-HK" w:eastAsia="zh-HK"/>
              </w:rPr>
              <w:t>年）</w:t>
            </w:r>
          </w:p>
          <w:p w14:paraId="613EAEC1" w14:textId="4B490FD7" w:rsidR="00464218" w:rsidRPr="005137EF" w:rsidRDefault="00464218" w:rsidP="00464218">
            <w:pPr>
              <w:pStyle w:val="Title"/>
              <w:spacing w:before="240" w:line="216" w:lineRule="auto"/>
              <w:ind w:right="-1486"/>
              <w:contextualSpacing w:val="0"/>
              <w:rPr>
                <w:rFonts w:ascii="Arial" w:eastAsia="Microsoft JhengHei" w:hAnsi="Arial" w:cs="Arial"/>
                <w:i/>
                <w:iCs/>
                <w:sz w:val="80"/>
                <w:szCs w:val="80"/>
                <w:lang w:eastAsia="zh-HK"/>
              </w:rPr>
            </w:pPr>
            <w:r w:rsidRPr="00F15480">
              <w:rPr>
                <w:bCs/>
                <w:i/>
                <w:iCs/>
                <w:sz w:val="80"/>
                <w:szCs w:val="80"/>
              </w:rPr>
              <w:t>Persons with Disability (Regulation of Restrictive Practices) Bill 2020</w:t>
            </w:r>
          </w:p>
        </w:tc>
      </w:tr>
      <w:tr w:rsidR="006908CE" w:rsidRPr="005137EF" w14:paraId="5363C495" w14:textId="77777777" w:rsidTr="005E6CDF">
        <w:tc>
          <w:tcPr>
            <w:tcW w:w="10348" w:type="dxa"/>
            <w:tcBorders>
              <w:top w:val="single" w:sz="4" w:space="0" w:color="FFFFFF" w:themeColor="background1"/>
            </w:tcBorders>
            <w:tcMar>
              <w:top w:w="284" w:type="dxa"/>
            </w:tcMar>
          </w:tcPr>
          <w:p w14:paraId="20CF7FBA" w14:textId="77777777" w:rsidR="00C62320" w:rsidRPr="005137EF" w:rsidRDefault="00B83327" w:rsidP="006E39D6">
            <w:pPr>
              <w:pStyle w:val="Subtitle"/>
              <w:spacing w:line="276" w:lineRule="auto"/>
              <w:rPr>
                <w:rFonts w:ascii="Arial" w:eastAsia="Microsoft JhengHei" w:hAnsi="Arial" w:cs="Arial"/>
                <w:b/>
                <w:color w:val="002664"/>
                <w:sz w:val="64"/>
                <w:szCs w:val="64"/>
                <w:lang w:eastAsia="zh-HK"/>
              </w:rPr>
            </w:pPr>
            <w:r w:rsidRPr="005137EF">
              <w:rPr>
                <w:rFonts w:ascii="Arial" w:eastAsia="Microsoft JhengHei" w:hAnsi="Arial" w:cs="Arial"/>
                <w:color w:val="002664"/>
                <w:sz w:val="32"/>
                <w:lang w:val="zh-HK" w:eastAsia="zh-HK"/>
              </w:rPr>
              <w:t>徵求意見稿</w:t>
            </w:r>
          </w:p>
        </w:tc>
      </w:tr>
      <w:tr w:rsidR="006908CE" w:rsidRPr="005137EF" w14:paraId="0CD59716" w14:textId="77777777" w:rsidTr="005E6CDF">
        <w:tc>
          <w:tcPr>
            <w:tcW w:w="10348" w:type="dxa"/>
            <w:tcMar>
              <w:top w:w="284" w:type="dxa"/>
              <w:bottom w:w="0" w:type="dxa"/>
            </w:tcMar>
            <w:vAlign w:val="bottom"/>
          </w:tcPr>
          <w:p w14:paraId="357962F1" w14:textId="47268647" w:rsidR="00AC12E1" w:rsidRPr="005137EF" w:rsidRDefault="00B83327" w:rsidP="006E39D6">
            <w:pPr>
              <w:pStyle w:val="Versiondate"/>
              <w:spacing w:line="276" w:lineRule="auto"/>
              <w:rPr>
                <w:rFonts w:eastAsia="Microsoft JhengHei"/>
                <w:b/>
                <w:color w:val="002664"/>
                <w:lang w:eastAsia="zh-HK"/>
              </w:rPr>
            </w:pPr>
            <w:r w:rsidRPr="005137EF">
              <w:rPr>
                <w:rFonts w:eastAsia="Microsoft JhengHei"/>
                <w:b/>
                <w:bCs/>
                <w:color w:val="002664"/>
                <w:sz w:val="24"/>
                <w:lang w:val="zh-HK" w:eastAsia="zh-HK"/>
              </w:rPr>
              <w:t>資訊手冊（</w:t>
            </w:r>
            <w:r w:rsidRPr="005137EF">
              <w:rPr>
                <w:rFonts w:eastAsia="Microsoft JhengHei"/>
                <w:b/>
                <w:bCs/>
                <w:color w:val="002664"/>
                <w:sz w:val="24"/>
                <w:lang w:val="zh-HK" w:eastAsia="zh-HK"/>
              </w:rPr>
              <w:t>2020</w:t>
            </w:r>
            <w:r w:rsidRPr="005137EF">
              <w:rPr>
                <w:rFonts w:eastAsia="Microsoft JhengHei"/>
                <w:b/>
                <w:bCs/>
                <w:color w:val="002664"/>
                <w:sz w:val="24"/>
                <w:lang w:val="zh-HK" w:eastAsia="zh-HK"/>
              </w:rPr>
              <w:t>年</w:t>
            </w:r>
            <w:r w:rsidR="00AF7DBC">
              <w:rPr>
                <w:rFonts w:eastAsia="SimHei" w:hint="eastAsia"/>
                <w:b/>
                <w:bCs/>
                <w:color w:val="002664"/>
                <w:sz w:val="24"/>
                <w:lang w:val="zh-HK" w:eastAsia="zh-CN"/>
              </w:rPr>
              <w:t>1</w:t>
            </w:r>
            <w:r w:rsidR="00AF7DBC">
              <w:rPr>
                <w:rFonts w:eastAsia="Microsoft JhengHei"/>
                <w:b/>
                <w:bCs/>
                <w:color w:val="002664"/>
                <w:sz w:val="24"/>
                <w:lang w:val="zh-HK" w:eastAsia="zh-HK"/>
              </w:rPr>
              <w:t>2</w:t>
            </w:r>
            <w:r w:rsidRPr="005137EF">
              <w:rPr>
                <w:rFonts w:eastAsia="Microsoft JhengHei"/>
                <w:b/>
                <w:bCs/>
                <w:color w:val="002664"/>
                <w:sz w:val="24"/>
                <w:lang w:val="zh-HK" w:eastAsia="zh-HK"/>
              </w:rPr>
              <w:t>月）</w:t>
            </w:r>
          </w:p>
        </w:tc>
      </w:tr>
    </w:tbl>
    <w:bookmarkStart w:id="0" w:name="_Toc85625378"/>
    <w:bookmarkStart w:id="1" w:name="_Ref227743977"/>
    <w:bookmarkStart w:id="2" w:name="_Ref227750314"/>
    <w:bookmarkStart w:id="3" w:name="_Toc227812630"/>
    <w:p w14:paraId="7911F12B" w14:textId="777724A0" w:rsidR="003650E5" w:rsidRPr="005137EF" w:rsidRDefault="00CC7FFC" w:rsidP="006E39D6">
      <w:pPr>
        <w:spacing w:line="276" w:lineRule="auto"/>
        <w:rPr>
          <w:rFonts w:ascii="Arial" w:eastAsia="Microsoft JhengHei" w:hAnsi="Arial" w:cs="Arial"/>
          <w:lang w:eastAsia="zh-HK"/>
        </w:rPr>
        <w:sectPr w:rsidR="003650E5" w:rsidRPr="005137EF" w:rsidSect="003650E5">
          <w:headerReference w:type="even" r:id="rId13"/>
          <w:headerReference w:type="default" r:id="rId14"/>
          <w:footerReference w:type="even" r:id="rId15"/>
          <w:footerReference w:type="default" r:id="rId16"/>
          <w:footerReference w:type="first" r:id="rId17"/>
          <w:type w:val="continuous"/>
          <w:pgSz w:w="11906" w:h="16838" w:code="9"/>
          <w:pgMar w:top="1276" w:right="1134" w:bottom="567" w:left="1134" w:header="1134" w:footer="1134" w:gutter="0"/>
          <w:cols w:space="708"/>
          <w:titlePg/>
          <w:docGrid w:linePitch="360"/>
        </w:sectPr>
      </w:pPr>
      <w:r w:rsidRPr="005137EF">
        <w:rPr>
          <w:rFonts w:ascii="Arial" w:eastAsia="Microsoft JhengHei" w:hAnsi="Arial" w:cs="Arial"/>
          <w:noProof/>
          <w:lang w:eastAsia="zh-HK"/>
        </w:rPr>
        <mc:AlternateContent>
          <mc:Choice Requires="wps">
            <w:drawing>
              <wp:anchor distT="0" distB="0" distL="114300" distR="114300" simplePos="0" relativeHeight="251678720" behindDoc="0" locked="0" layoutInCell="1" allowOverlap="1" wp14:anchorId="34203AFE" wp14:editId="40C88779">
                <wp:simplePos x="0" y="0"/>
                <wp:positionH relativeFrom="column">
                  <wp:posOffset>4819650</wp:posOffset>
                </wp:positionH>
                <wp:positionV relativeFrom="page">
                  <wp:posOffset>76200</wp:posOffset>
                </wp:positionV>
                <wp:extent cx="1806575" cy="380365"/>
                <wp:effectExtent l="0" t="0" r="3175" b="635"/>
                <wp:wrapNone/>
                <wp:docPr id="1" name="Text Box 1"/>
                <wp:cNvGraphicFramePr/>
                <a:graphic xmlns:a="http://schemas.openxmlformats.org/drawingml/2006/main">
                  <a:graphicData uri="http://schemas.microsoft.com/office/word/2010/wordprocessingShape">
                    <wps:wsp>
                      <wps:cNvSpPr txBox="1"/>
                      <wps:spPr>
                        <a:xfrm>
                          <a:off x="0" y="0"/>
                          <a:ext cx="1806575" cy="380365"/>
                        </a:xfrm>
                        <a:prstGeom prst="rect">
                          <a:avLst/>
                        </a:prstGeom>
                        <a:solidFill>
                          <a:schemeClr val="lt1"/>
                        </a:solidFill>
                        <a:ln w="6350">
                          <a:noFill/>
                        </a:ln>
                      </wps:spPr>
                      <wps:txbx>
                        <w:txbxContent>
                          <w:p w14:paraId="4C381AFE" w14:textId="27F64729" w:rsidR="00CC7FFC" w:rsidRPr="00400912" w:rsidRDefault="00CC7FFC" w:rsidP="00CC7FFC">
                            <w:pPr>
                              <w:jc w:val="right"/>
                              <w:rPr>
                                <w:sz w:val="20"/>
                                <w:szCs w:val="20"/>
                              </w:rPr>
                            </w:pPr>
                            <w:r w:rsidRPr="00400912">
                              <w:rPr>
                                <w:sz w:val="20"/>
                                <w:szCs w:val="20"/>
                              </w:rPr>
                              <w:t xml:space="preserve">Chinese </w:t>
                            </w:r>
                            <w:r>
                              <w:rPr>
                                <w:sz w:val="20"/>
                                <w:szCs w:val="20"/>
                              </w:rPr>
                              <w:t>Traditional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03AFE" id="_x0000_t202" coordsize="21600,21600" o:spt="202" path="m,l,21600r21600,l21600,xe">
                <v:stroke joinstyle="miter"/>
                <v:path gradientshapeok="t" o:connecttype="rect"/>
              </v:shapetype>
              <v:shape id="Text Box 1" o:spid="_x0000_s1026" type="#_x0000_t202" style="position:absolute;margin-left:379.5pt;margin-top:6pt;width:142.25pt;height:2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" fillcolor="white [3201]" stroked="f" strokeweight=".5pt">
                <v:textbox>
                  <w:txbxContent>
                    <w:p w14:paraId="4C381AFE" w14:textId="27F64729" w:rsidR="00CC7FFC" w:rsidRPr="00400912" w:rsidRDefault="00CC7FFC" w:rsidP="00CC7FFC">
                      <w:pPr>
                        <w:jc w:val="right"/>
                        <w:rPr>
                          <w:sz w:val="20"/>
                          <w:szCs w:val="20"/>
                        </w:rPr>
                      </w:pPr>
                      <w:r w:rsidRPr="00400912">
                        <w:rPr>
                          <w:sz w:val="20"/>
                          <w:szCs w:val="20"/>
                        </w:rPr>
                        <w:t xml:space="preserve">Chinese </w:t>
                      </w:r>
                      <w:r>
                        <w:rPr>
                          <w:sz w:val="20"/>
                          <w:szCs w:val="20"/>
                        </w:rPr>
                        <w:t>Traditional</w:t>
                      </w:r>
                    </w:p>
                  </w:txbxContent>
                </v:textbox>
                <w10:wrap anchory="page"/>
              </v:shape>
            </w:pict>
          </mc:Fallback>
        </mc:AlternateContent>
      </w:r>
    </w:p>
    <w:p w14:paraId="405DF815" w14:textId="77777777" w:rsidR="006E39D6" w:rsidRPr="005137EF" w:rsidRDefault="00B83327" w:rsidP="00BD48B3">
      <w:pPr>
        <w:pStyle w:val="Heading1"/>
        <w:tabs>
          <w:tab w:val="left" w:pos="720"/>
        </w:tabs>
        <w:spacing w:before="120" w:after="120" w:line="276" w:lineRule="auto"/>
        <w:ind w:left="432" w:hanging="574"/>
        <w:rPr>
          <w:rFonts w:ascii="Arial" w:eastAsia="Microsoft JhengHei" w:hAnsi="Arial" w:cs="Arial"/>
          <w:color w:val="002664"/>
          <w:sz w:val="44"/>
          <w:lang w:eastAsia="zh-HK"/>
        </w:rPr>
      </w:pPr>
      <w:bookmarkStart w:id="4" w:name="_Toc47544195"/>
      <w:bookmarkStart w:id="5" w:name="_Toc11572074"/>
      <w:bookmarkEnd w:id="0"/>
      <w:bookmarkEnd w:id="1"/>
      <w:bookmarkEnd w:id="2"/>
      <w:bookmarkEnd w:id="3"/>
      <w:r w:rsidRPr="005137EF">
        <w:rPr>
          <w:rFonts w:ascii="Arial" w:eastAsia="Microsoft JhengHei" w:hAnsi="Arial" w:cs="Arial"/>
          <w:bCs/>
          <w:lang w:val="zh-HK" w:eastAsia="zh-HK"/>
        </w:rPr>
        <w:lastRenderedPageBreak/>
        <w:t>目錄</w:t>
      </w:r>
      <w:bookmarkEnd w:id="4"/>
    </w:p>
    <w:p w14:paraId="762909E5" w14:textId="4AE35972" w:rsidR="00D453EF" w:rsidRPr="005137EF" w:rsidRDefault="00B83327" w:rsidP="007458D8">
      <w:pPr>
        <w:pStyle w:val="TOC1"/>
        <w:spacing w:before="60" w:after="60" w:line="240" w:lineRule="auto"/>
        <w:rPr>
          <w:rFonts w:ascii="Arial" w:eastAsia="Microsoft JhengHei" w:hAnsi="Arial" w:cs="Arial"/>
          <w:b w:val="0"/>
          <w:szCs w:val="24"/>
          <w:lang w:eastAsia="zh-HK"/>
        </w:rPr>
      </w:pPr>
      <w:r w:rsidRPr="005137EF">
        <w:rPr>
          <w:rFonts w:ascii="Arial" w:eastAsia="Microsoft JhengHei" w:hAnsi="Arial" w:cs="Arial"/>
          <w:b w:val="0"/>
          <w:bCs/>
          <w:sz w:val="20"/>
          <w:lang w:eastAsia="zh-HK"/>
        </w:rPr>
        <w:fldChar w:fldCharType="begin"/>
      </w:r>
      <w:r w:rsidRPr="005137EF">
        <w:rPr>
          <w:rFonts w:ascii="Arial" w:eastAsia="Microsoft JhengHei" w:hAnsi="Arial" w:cs="Arial"/>
          <w:b w:val="0"/>
          <w:bCs/>
          <w:sz w:val="20"/>
          <w:lang w:eastAsia="zh-HK"/>
        </w:rPr>
        <w:instrText xml:space="preserve"> TOC \o "1-4" \h \z \u </w:instrText>
      </w:r>
      <w:r w:rsidRPr="005137EF">
        <w:rPr>
          <w:rFonts w:ascii="Arial" w:eastAsia="Microsoft JhengHei" w:hAnsi="Arial" w:cs="Arial"/>
          <w:b w:val="0"/>
          <w:bCs/>
          <w:sz w:val="20"/>
          <w:lang w:eastAsia="zh-HK"/>
        </w:rPr>
        <w:fldChar w:fldCharType="separate"/>
      </w:r>
      <w:hyperlink w:anchor="_Toc47544195" w:history="1">
        <w:r w:rsidR="00D453EF" w:rsidRPr="005137EF">
          <w:rPr>
            <w:rStyle w:val="Hyperlink"/>
            <w:rFonts w:ascii="Arial" w:eastAsia="Microsoft JhengHei" w:hAnsi="Arial" w:cs="Arial"/>
            <w:bCs/>
            <w:szCs w:val="24"/>
            <w:lang w:val="zh-HK" w:eastAsia="zh-HK"/>
          </w:rPr>
          <w:t>目錄</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_Toc47544195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2</w:t>
        </w:r>
        <w:r w:rsidR="00D453EF" w:rsidRPr="005137EF">
          <w:rPr>
            <w:rFonts w:ascii="Arial" w:eastAsia="Microsoft JhengHei" w:hAnsi="Arial" w:cs="Arial"/>
            <w:webHidden/>
            <w:szCs w:val="24"/>
            <w:lang w:eastAsia="zh-HK"/>
          </w:rPr>
          <w:fldChar w:fldCharType="end"/>
        </w:r>
      </w:hyperlink>
    </w:p>
    <w:p w14:paraId="1F6D8816" w14:textId="203BB5FD" w:rsidR="00D453EF" w:rsidRPr="005137EF" w:rsidRDefault="00BD1570" w:rsidP="007458D8">
      <w:pPr>
        <w:pStyle w:val="TOC1"/>
        <w:spacing w:before="60" w:after="60" w:line="240" w:lineRule="auto"/>
        <w:rPr>
          <w:rFonts w:ascii="Arial" w:eastAsia="Microsoft JhengHei" w:hAnsi="Arial" w:cs="Arial"/>
          <w:b w:val="0"/>
          <w:szCs w:val="24"/>
          <w:lang w:eastAsia="zh-HK"/>
        </w:rPr>
      </w:pPr>
      <w:hyperlink w:anchor="_Toc47544196" w:history="1">
        <w:r w:rsidR="00D453EF" w:rsidRPr="005137EF">
          <w:rPr>
            <w:rStyle w:val="Hyperlink"/>
            <w:rFonts w:ascii="Arial" w:eastAsia="Microsoft JhengHei" w:hAnsi="Arial" w:cs="Arial"/>
            <w:bCs/>
            <w:szCs w:val="24"/>
            <w:lang w:val="zh-HK" w:eastAsia="zh-HK"/>
          </w:rPr>
          <w:t>背景</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_Toc47544196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3</w:t>
        </w:r>
        <w:r w:rsidR="00D453EF" w:rsidRPr="005137EF">
          <w:rPr>
            <w:rFonts w:ascii="Arial" w:eastAsia="Microsoft JhengHei" w:hAnsi="Arial" w:cs="Arial"/>
            <w:webHidden/>
            <w:szCs w:val="24"/>
            <w:lang w:eastAsia="zh-HK"/>
          </w:rPr>
          <w:fldChar w:fldCharType="end"/>
        </w:r>
      </w:hyperlink>
    </w:p>
    <w:p w14:paraId="480A6B10" w14:textId="6E714C15" w:rsidR="00D453EF" w:rsidRPr="005137EF" w:rsidRDefault="00BD1570" w:rsidP="007458D8">
      <w:pPr>
        <w:pStyle w:val="TOC2"/>
        <w:spacing w:before="60" w:after="60"/>
        <w:rPr>
          <w:rFonts w:ascii="Arial" w:eastAsia="Microsoft JhengHei" w:hAnsi="Arial" w:cs="Arial"/>
          <w:szCs w:val="24"/>
          <w:lang w:eastAsia="zh-HK"/>
        </w:rPr>
      </w:pPr>
      <w:hyperlink w:anchor="_Toc47544197" w:history="1">
        <w:r w:rsidR="00D453EF" w:rsidRPr="005137EF">
          <w:rPr>
            <w:rStyle w:val="Hyperlink"/>
            <w:rFonts w:ascii="Arial" w:eastAsia="Microsoft JhengHei" w:hAnsi="Arial" w:cs="Arial"/>
            <w:szCs w:val="24"/>
            <w:lang w:val="zh-HK" w:eastAsia="zh-HK"/>
          </w:rPr>
          <w:t>介紹</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_Toc47544197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3</w:t>
        </w:r>
        <w:r w:rsidR="00D453EF" w:rsidRPr="005137EF">
          <w:rPr>
            <w:rFonts w:ascii="Arial" w:eastAsia="Microsoft JhengHei" w:hAnsi="Arial" w:cs="Arial"/>
            <w:webHidden/>
            <w:szCs w:val="24"/>
            <w:lang w:eastAsia="zh-HK"/>
          </w:rPr>
          <w:fldChar w:fldCharType="end"/>
        </w:r>
      </w:hyperlink>
    </w:p>
    <w:p w14:paraId="52BA320F" w14:textId="63DE2E0A" w:rsidR="00D453EF" w:rsidRPr="005137EF" w:rsidRDefault="00BD1570" w:rsidP="007458D8">
      <w:pPr>
        <w:pStyle w:val="TOC2"/>
        <w:spacing w:before="60" w:after="60"/>
        <w:rPr>
          <w:rFonts w:ascii="Arial" w:eastAsia="Microsoft JhengHei" w:hAnsi="Arial" w:cs="Arial"/>
          <w:szCs w:val="24"/>
          <w:lang w:eastAsia="zh-HK"/>
        </w:rPr>
      </w:pPr>
      <w:hyperlink w:anchor="_Toc47544198" w:history="1">
        <w:r w:rsidR="00D453EF" w:rsidRPr="005137EF">
          <w:rPr>
            <w:rStyle w:val="Hyperlink"/>
            <w:rFonts w:ascii="Arial" w:eastAsia="Microsoft JhengHei" w:hAnsi="Arial" w:cs="Arial"/>
            <w:szCs w:val="24"/>
            <w:lang w:val="zh-HK" w:eastAsia="zh-HK"/>
          </w:rPr>
          <w:t>關於本資訊手冊</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_Toc47544198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3</w:t>
        </w:r>
        <w:r w:rsidR="00D453EF" w:rsidRPr="005137EF">
          <w:rPr>
            <w:rFonts w:ascii="Arial" w:eastAsia="Microsoft JhengHei" w:hAnsi="Arial" w:cs="Arial"/>
            <w:webHidden/>
            <w:szCs w:val="24"/>
            <w:lang w:eastAsia="zh-HK"/>
          </w:rPr>
          <w:fldChar w:fldCharType="end"/>
        </w:r>
      </w:hyperlink>
    </w:p>
    <w:p w14:paraId="4C1F3CD8" w14:textId="580C976C" w:rsidR="00D453EF" w:rsidRPr="005137EF" w:rsidRDefault="00BD1570" w:rsidP="007458D8">
      <w:pPr>
        <w:pStyle w:val="TOC2"/>
        <w:spacing w:before="60" w:after="60"/>
        <w:rPr>
          <w:rFonts w:ascii="Arial" w:eastAsia="Microsoft JhengHei" w:hAnsi="Arial" w:cs="Arial"/>
          <w:szCs w:val="24"/>
          <w:lang w:eastAsia="zh-HK"/>
        </w:rPr>
      </w:pPr>
      <w:hyperlink w:anchor="_Toc47544199" w:history="1">
        <w:r w:rsidR="00D453EF" w:rsidRPr="005137EF">
          <w:rPr>
            <w:rStyle w:val="Hyperlink"/>
            <w:rFonts w:ascii="Arial" w:eastAsia="Microsoft JhengHei" w:hAnsi="Arial" w:cs="Arial"/>
            <w:szCs w:val="24"/>
            <w:lang w:val="zh-HK" w:eastAsia="zh-HK"/>
          </w:rPr>
          <w:t>請您暢所欲言</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_Toc47544199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4</w:t>
        </w:r>
        <w:r w:rsidR="00D453EF" w:rsidRPr="005137EF">
          <w:rPr>
            <w:rFonts w:ascii="Arial" w:eastAsia="Microsoft JhengHei" w:hAnsi="Arial" w:cs="Arial"/>
            <w:webHidden/>
            <w:szCs w:val="24"/>
            <w:lang w:eastAsia="zh-HK"/>
          </w:rPr>
          <w:fldChar w:fldCharType="end"/>
        </w:r>
      </w:hyperlink>
    </w:p>
    <w:p w14:paraId="656E0AAD" w14:textId="5ECA6AF9" w:rsidR="00D453EF" w:rsidRPr="005137EF" w:rsidRDefault="00BD1570" w:rsidP="007458D8">
      <w:pPr>
        <w:pStyle w:val="TOC2"/>
        <w:spacing w:before="60" w:after="60"/>
        <w:rPr>
          <w:rFonts w:ascii="Arial" w:eastAsia="Microsoft JhengHei" w:hAnsi="Arial" w:cs="Arial"/>
          <w:szCs w:val="24"/>
          <w:lang w:eastAsia="zh-HK"/>
        </w:rPr>
      </w:pPr>
      <w:hyperlink w:anchor="_Toc47544200" w:history="1">
        <w:r w:rsidR="00D453EF" w:rsidRPr="005137EF">
          <w:rPr>
            <w:rStyle w:val="Hyperlink"/>
            <w:rFonts w:ascii="Arial" w:eastAsia="Microsoft JhengHei" w:hAnsi="Arial" w:cs="Arial"/>
            <w:szCs w:val="24"/>
            <w:lang w:val="zh-HK" w:eastAsia="zh-HK"/>
          </w:rPr>
          <w:t>為何需要引進新法規？</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_Toc47544200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4</w:t>
        </w:r>
        <w:r w:rsidR="00D453EF" w:rsidRPr="005137EF">
          <w:rPr>
            <w:rFonts w:ascii="Arial" w:eastAsia="Microsoft JhengHei" w:hAnsi="Arial" w:cs="Arial"/>
            <w:webHidden/>
            <w:szCs w:val="24"/>
            <w:lang w:eastAsia="zh-HK"/>
          </w:rPr>
          <w:fldChar w:fldCharType="end"/>
        </w:r>
      </w:hyperlink>
    </w:p>
    <w:p w14:paraId="499C7161" w14:textId="627A68BE" w:rsidR="00D453EF" w:rsidRPr="005137EF" w:rsidRDefault="00BD1570" w:rsidP="007458D8">
      <w:pPr>
        <w:pStyle w:val="TOC3"/>
        <w:spacing w:after="60" w:line="240" w:lineRule="auto"/>
        <w:rPr>
          <w:rFonts w:ascii="Arial" w:eastAsia="Microsoft JhengHei" w:hAnsi="Arial" w:cs="Arial"/>
          <w:szCs w:val="24"/>
          <w:lang w:eastAsia="zh-HK"/>
        </w:rPr>
      </w:pPr>
      <w:hyperlink w:anchor="_Toc47544201" w:history="1">
        <w:r w:rsidR="00D453EF" w:rsidRPr="005137EF">
          <w:rPr>
            <w:rStyle w:val="Hyperlink"/>
            <w:rFonts w:ascii="Arial" w:eastAsia="Microsoft JhengHei" w:hAnsi="Arial" w:cs="Arial"/>
            <w:szCs w:val="24"/>
            <w:lang w:val="zh-HK" w:eastAsia="zh-HK"/>
          </w:rPr>
          <w:t>關於</w:t>
        </w:r>
        <w:r w:rsidR="00D453EF" w:rsidRPr="005137EF">
          <w:rPr>
            <w:rStyle w:val="Hyperlink"/>
            <w:rFonts w:ascii="Arial" w:eastAsia="Microsoft JhengHei" w:hAnsi="Arial" w:cs="Arial"/>
            <w:szCs w:val="24"/>
            <w:lang w:val="zh-HK" w:eastAsia="zh-HK"/>
          </w:rPr>
          <w:t>“</w:t>
        </w:r>
        <w:r w:rsidR="00D453EF" w:rsidRPr="005137EF">
          <w:rPr>
            <w:rStyle w:val="Hyperlink"/>
            <w:rFonts w:ascii="Arial" w:eastAsia="Microsoft JhengHei" w:hAnsi="Arial" w:cs="Arial"/>
            <w:szCs w:val="24"/>
            <w:lang w:val="zh-HK" w:eastAsia="zh-HK"/>
          </w:rPr>
          <w:t>殘障人士限制措施</w:t>
        </w:r>
        <w:r w:rsidR="00D453EF" w:rsidRPr="005137EF">
          <w:rPr>
            <w:rStyle w:val="Hyperlink"/>
            <w:rFonts w:ascii="Arial" w:eastAsia="Microsoft JhengHei" w:hAnsi="Arial" w:cs="Arial"/>
            <w:szCs w:val="24"/>
            <w:lang w:val="zh-HK" w:eastAsia="zh-HK"/>
          </w:rPr>
          <w:t>”</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_Toc47544201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4</w:t>
        </w:r>
        <w:r w:rsidR="00D453EF" w:rsidRPr="005137EF">
          <w:rPr>
            <w:rFonts w:ascii="Arial" w:eastAsia="Microsoft JhengHei" w:hAnsi="Arial" w:cs="Arial"/>
            <w:webHidden/>
            <w:szCs w:val="24"/>
            <w:lang w:eastAsia="zh-HK"/>
          </w:rPr>
          <w:fldChar w:fldCharType="end"/>
        </w:r>
      </w:hyperlink>
    </w:p>
    <w:p w14:paraId="11B66A9C" w14:textId="696AA677" w:rsidR="00D453EF" w:rsidRPr="005137EF" w:rsidRDefault="00BD1570" w:rsidP="007458D8">
      <w:pPr>
        <w:pStyle w:val="TOC3"/>
        <w:spacing w:after="60" w:line="240" w:lineRule="auto"/>
        <w:rPr>
          <w:rFonts w:ascii="Arial" w:eastAsia="Microsoft JhengHei" w:hAnsi="Arial" w:cs="Arial"/>
          <w:szCs w:val="24"/>
          <w:lang w:eastAsia="zh-HK"/>
        </w:rPr>
      </w:pPr>
      <w:hyperlink w:anchor="_Toc47544202" w:history="1">
        <w:r w:rsidR="00D453EF" w:rsidRPr="005137EF">
          <w:rPr>
            <w:rStyle w:val="Hyperlink"/>
            <w:rFonts w:ascii="Arial" w:eastAsia="Microsoft JhengHei" w:hAnsi="Arial" w:cs="Arial"/>
            <w:szCs w:val="24"/>
            <w:lang w:val="zh-HK" w:eastAsia="zh-HK"/>
          </w:rPr>
          <w:t>目前的模式</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_Toc47544202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5</w:t>
        </w:r>
        <w:r w:rsidR="00D453EF" w:rsidRPr="005137EF">
          <w:rPr>
            <w:rFonts w:ascii="Arial" w:eastAsia="Microsoft JhengHei" w:hAnsi="Arial" w:cs="Arial"/>
            <w:webHidden/>
            <w:szCs w:val="24"/>
            <w:lang w:eastAsia="zh-HK"/>
          </w:rPr>
          <w:fldChar w:fldCharType="end"/>
        </w:r>
      </w:hyperlink>
    </w:p>
    <w:p w14:paraId="1E24AA61" w14:textId="61C68730" w:rsidR="00D453EF" w:rsidRPr="005137EF" w:rsidRDefault="00BD1570" w:rsidP="007458D8">
      <w:pPr>
        <w:pStyle w:val="TOC3"/>
        <w:spacing w:after="60" w:line="240" w:lineRule="auto"/>
        <w:rPr>
          <w:rFonts w:ascii="Arial" w:eastAsia="Microsoft JhengHei" w:hAnsi="Arial" w:cs="Arial"/>
          <w:szCs w:val="24"/>
          <w:lang w:eastAsia="zh-HK"/>
        </w:rPr>
      </w:pPr>
      <w:hyperlink w:anchor="_Toc47544203" w:history="1">
        <w:r w:rsidR="00D453EF" w:rsidRPr="005137EF">
          <w:rPr>
            <w:rStyle w:val="Hyperlink"/>
            <w:rFonts w:ascii="Arial" w:eastAsia="Microsoft JhengHei" w:hAnsi="Arial" w:cs="Arial"/>
            <w:szCs w:val="24"/>
            <w:lang w:val="zh-HK" w:eastAsia="zh-HK"/>
          </w:rPr>
          <w:t>新法規的目的</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_Toc47544203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5</w:t>
        </w:r>
        <w:r w:rsidR="00D453EF" w:rsidRPr="005137EF">
          <w:rPr>
            <w:rFonts w:ascii="Arial" w:eastAsia="Microsoft JhengHei" w:hAnsi="Arial" w:cs="Arial"/>
            <w:webHidden/>
            <w:szCs w:val="24"/>
            <w:lang w:eastAsia="zh-HK"/>
          </w:rPr>
          <w:fldChar w:fldCharType="end"/>
        </w:r>
      </w:hyperlink>
    </w:p>
    <w:p w14:paraId="7FA91E8E" w14:textId="7CE25890" w:rsidR="00D453EF" w:rsidRPr="005137EF" w:rsidRDefault="00BD1570" w:rsidP="007458D8">
      <w:pPr>
        <w:pStyle w:val="TOC2"/>
        <w:spacing w:before="60" w:after="60"/>
        <w:rPr>
          <w:rFonts w:ascii="Arial" w:eastAsia="Microsoft JhengHei" w:hAnsi="Arial" w:cs="Arial"/>
          <w:szCs w:val="24"/>
          <w:lang w:eastAsia="zh-HK"/>
        </w:rPr>
      </w:pPr>
      <w:hyperlink w:anchor="_Toc47544204" w:history="1">
        <w:r w:rsidR="00D453EF" w:rsidRPr="005137EF">
          <w:rPr>
            <w:rStyle w:val="Hyperlink"/>
            <w:rFonts w:ascii="Arial" w:eastAsia="Microsoft JhengHei" w:hAnsi="Arial" w:cs="Arial"/>
            <w:szCs w:val="24"/>
            <w:lang w:val="zh-HK" w:eastAsia="zh-HK"/>
          </w:rPr>
          <w:t>已經完成的公共諮詢</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_Toc47544204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6</w:t>
        </w:r>
        <w:r w:rsidR="00D453EF" w:rsidRPr="005137EF">
          <w:rPr>
            <w:rFonts w:ascii="Arial" w:eastAsia="Microsoft JhengHei" w:hAnsi="Arial" w:cs="Arial"/>
            <w:webHidden/>
            <w:szCs w:val="24"/>
            <w:lang w:eastAsia="zh-HK"/>
          </w:rPr>
          <w:fldChar w:fldCharType="end"/>
        </w:r>
      </w:hyperlink>
    </w:p>
    <w:p w14:paraId="16062D31" w14:textId="674C4D3C" w:rsidR="00D453EF" w:rsidRPr="005137EF" w:rsidRDefault="00BD1570" w:rsidP="007458D8">
      <w:pPr>
        <w:pStyle w:val="TOC1"/>
        <w:tabs>
          <w:tab w:val="left" w:pos="1134"/>
        </w:tabs>
        <w:spacing w:before="60" w:after="60" w:line="240" w:lineRule="auto"/>
        <w:rPr>
          <w:rFonts w:ascii="Arial" w:eastAsia="Microsoft JhengHei" w:hAnsi="Arial" w:cs="Arial"/>
          <w:b w:val="0"/>
          <w:szCs w:val="24"/>
          <w:lang w:eastAsia="zh-HK"/>
        </w:rPr>
      </w:pPr>
      <w:hyperlink w:anchor="_Toc47544205" w:history="1">
        <w:r w:rsidR="00D453EF" w:rsidRPr="005137EF">
          <w:rPr>
            <w:rStyle w:val="Hyperlink"/>
            <w:rFonts w:ascii="Arial" w:eastAsia="Microsoft JhengHei" w:hAnsi="Arial" w:cs="Arial"/>
            <w:szCs w:val="24"/>
            <w:lang w:eastAsia="zh-HK"/>
          </w:rPr>
          <w:t>2.</w:t>
        </w:r>
        <w:r w:rsidR="00D453EF" w:rsidRPr="005137EF">
          <w:rPr>
            <w:rFonts w:ascii="Arial" w:eastAsia="Microsoft JhengHei" w:hAnsi="Arial" w:cs="Arial"/>
            <w:b w:val="0"/>
            <w:szCs w:val="24"/>
            <w:lang w:eastAsia="zh-HK"/>
          </w:rPr>
          <w:tab/>
        </w:r>
        <w:r w:rsidR="00D453EF" w:rsidRPr="005137EF">
          <w:rPr>
            <w:rStyle w:val="Hyperlink"/>
            <w:rFonts w:ascii="Arial" w:eastAsia="Microsoft JhengHei" w:hAnsi="Arial" w:cs="Arial"/>
            <w:bCs/>
            <w:szCs w:val="24"/>
            <w:lang w:val="zh-HK" w:eastAsia="zh-HK"/>
          </w:rPr>
          <w:t>新法規有何作用？</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_Toc47544205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7</w:t>
        </w:r>
        <w:r w:rsidR="00D453EF" w:rsidRPr="005137EF">
          <w:rPr>
            <w:rFonts w:ascii="Arial" w:eastAsia="Microsoft JhengHei" w:hAnsi="Arial" w:cs="Arial"/>
            <w:webHidden/>
            <w:szCs w:val="24"/>
            <w:lang w:eastAsia="zh-HK"/>
          </w:rPr>
          <w:fldChar w:fldCharType="end"/>
        </w:r>
      </w:hyperlink>
    </w:p>
    <w:p w14:paraId="0600712B" w14:textId="16E47F2B" w:rsidR="00D453EF" w:rsidRPr="005137EF" w:rsidRDefault="00BD1570" w:rsidP="007458D8">
      <w:pPr>
        <w:pStyle w:val="TOC2"/>
        <w:spacing w:before="60" w:after="60"/>
        <w:rPr>
          <w:rFonts w:ascii="Arial" w:eastAsia="Microsoft JhengHei" w:hAnsi="Arial" w:cs="Arial"/>
          <w:szCs w:val="24"/>
          <w:lang w:eastAsia="zh-HK"/>
        </w:rPr>
      </w:pPr>
      <w:hyperlink w:anchor="_Toc47544206" w:history="1">
        <w:r w:rsidR="00D453EF" w:rsidRPr="005137EF">
          <w:rPr>
            <w:rStyle w:val="Hyperlink"/>
            <w:rFonts w:ascii="Arial" w:eastAsia="Microsoft JhengHei" w:hAnsi="Arial" w:cs="Arial"/>
            <w:szCs w:val="24"/>
            <w:lang w:eastAsia="zh-HK"/>
            <w14:scene3d>
              <w14:camera w14:prst="orthographicFront"/>
              <w14:lightRig w14:rig="threePt" w14:dir="t">
                <w14:rot w14:lat="0" w14:lon="0" w14:rev="0"/>
              </w14:lightRig>
            </w14:scene3d>
            <w14:props3d w14:extrusionH="0" w14:contourW="0" w14:prstMaterial="warmMatte"/>
          </w:rPr>
          <w:t>2.1</w:t>
        </w:r>
        <w:r w:rsidR="00D453EF" w:rsidRPr="005137EF">
          <w:rPr>
            <w:rFonts w:ascii="Arial" w:eastAsia="Microsoft JhengHei" w:hAnsi="Arial" w:cs="Arial"/>
            <w:szCs w:val="24"/>
            <w:lang w:eastAsia="zh-HK"/>
          </w:rPr>
          <w:tab/>
        </w:r>
        <w:r w:rsidR="00D453EF" w:rsidRPr="005137EF">
          <w:rPr>
            <w:rStyle w:val="Hyperlink"/>
            <w:rFonts w:ascii="Arial" w:eastAsia="Microsoft JhengHei" w:hAnsi="Arial" w:cs="Arial"/>
            <w:szCs w:val="24"/>
            <w:lang w:val="zh-HK" w:eastAsia="zh-HK"/>
          </w:rPr>
          <w:t>關鍵要點</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_Toc47544206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7</w:t>
        </w:r>
        <w:r w:rsidR="00D453EF" w:rsidRPr="005137EF">
          <w:rPr>
            <w:rFonts w:ascii="Arial" w:eastAsia="Microsoft JhengHei" w:hAnsi="Arial" w:cs="Arial"/>
            <w:webHidden/>
            <w:szCs w:val="24"/>
            <w:lang w:eastAsia="zh-HK"/>
          </w:rPr>
          <w:fldChar w:fldCharType="end"/>
        </w:r>
      </w:hyperlink>
    </w:p>
    <w:p w14:paraId="5A023338" w14:textId="36B3217A" w:rsidR="00D453EF" w:rsidRPr="005137EF" w:rsidRDefault="00BD1570" w:rsidP="007458D8">
      <w:pPr>
        <w:pStyle w:val="TOC2"/>
        <w:spacing w:before="60" w:after="60"/>
        <w:rPr>
          <w:rFonts w:ascii="Arial" w:eastAsia="Microsoft JhengHei" w:hAnsi="Arial" w:cs="Arial"/>
          <w:szCs w:val="24"/>
          <w:lang w:eastAsia="zh-HK"/>
        </w:rPr>
      </w:pPr>
      <w:hyperlink w:anchor="_Toc47544207" w:history="1">
        <w:r w:rsidR="00D453EF" w:rsidRPr="005137EF">
          <w:rPr>
            <w:rStyle w:val="Hyperlink"/>
            <w:rFonts w:ascii="Arial" w:eastAsia="Microsoft JhengHei" w:hAnsi="Arial" w:cs="Arial"/>
            <w:szCs w:val="24"/>
            <w:lang w:eastAsia="zh-HK"/>
            <w14:scene3d>
              <w14:camera w14:prst="orthographicFront"/>
              <w14:lightRig w14:rig="threePt" w14:dir="t">
                <w14:rot w14:lat="0" w14:lon="0" w14:rev="0"/>
              </w14:lightRig>
            </w14:scene3d>
            <w14:props3d w14:extrusionH="0" w14:contourW="0" w14:prstMaterial="warmMatte"/>
          </w:rPr>
          <w:t>2.2</w:t>
        </w:r>
        <w:r w:rsidR="00D453EF" w:rsidRPr="005137EF">
          <w:rPr>
            <w:rFonts w:ascii="Arial" w:eastAsia="Microsoft JhengHei" w:hAnsi="Arial" w:cs="Arial"/>
            <w:szCs w:val="24"/>
            <w:lang w:eastAsia="zh-HK"/>
          </w:rPr>
          <w:tab/>
        </w:r>
        <w:r w:rsidR="00D453EF" w:rsidRPr="005137EF">
          <w:rPr>
            <w:rStyle w:val="Hyperlink"/>
            <w:rFonts w:ascii="Arial" w:eastAsia="Microsoft JhengHei" w:hAnsi="Arial" w:cs="Arial"/>
            <w:szCs w:val="24"/>
            <w:lang w:val="zh-HK" w:eastAsia="zh-HK"/>
          </w:rPr>
          <w:t>《殘障人士（限制措施監管）</w:t>
        </w:r>
        <w:r w:rsidR="00D453EF" w:rsidRPr="005137EF">
          <w:rPr>
            <w:rStyle w:val="Hyperlink"/>
            <w:rFonts w:ascii="Arial" w:eastAsia="Microsoft JhengHei" w:hAnsi="Arial" w:cs="Arial"/>
            <w:szCs w:val="24"/>
            <w:lang w:val="zh-HK" w:eastAsia="zh-HK"/>
          </w:rPr>
          <w:t xml:space="preserve"> </w:t>
        </w:r>
        <w:r w:rsidR="00D453EF" w:rsidRPr="005137EF">
          <w:rPr>
            <w:rStyle w:val="Hyperlink"/>
            <w:rFonts w:ascii="Arial" w:eastAsia="Microsoft JhengHei" w:hAnsi="Arial" w:cs="Arial"/>
            <w:szCs w:val="24"/>
            <w:lang w:val="zh-HK" w:eastAsia="zh-HK"/>
          </w:rPr>
          <w:t>條例法案（</w:t>
        </w:r>
        <w:r w:rsidR="00D453EF" w:rsidRPr="005137EF">
          <w:rPr>
            <w:rStyle w:val="Hyperlink"/>
            <w:rFonts w:ascii="Arial" w:eastAsia="Microsoft JhengHei" w:hAnsi="Arial" w:cs="Arial"/>
            <w:szCs w:val="24"/>
            <w:lang w:val="zh-HK" w:eastAsia="zh-HK"/>
          </w:rPr>
          <w:t>2020</w:t>
        </w:r>
        <w:r w:rsidR="00D453EF" w:rsidRPr="005137EF">
          <w:rPr>
            <w:rStyle w:val="Hyperlink"/>
            <w:rFonts w:ascii="Arial" w:eastAsia="Microsoft JhengHei" w:hAnsi="Arial" w:cs="Arial"/>
            <w:szCs w:val="24"/>
            <w:lang w:val="zh-HK" w:eastAsia="zh-HK"/>
          </w:rPr>
          <w:t>年）》的提議</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_Toc47544207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7</w:t>
        </w:r>
        <w:r w:rsidR="00D453EF" w:rsidRPr="005137EF">
          <w:rPr>
            <w:rFonts w:ascii="Arial" w:eastAsia="Microsoft JhengHei" w:hAnsi="Arial" w:cs="Arial"/>
            <w:webHidden/>
            <w:szCs w:val="24"/>
            <w:lang w:eastAsia="zh-HK"/>
          </w:rPr>
          <w:fldChar w:fldCharType="end"/>
        </w:r>
      </w:hyperlink>
    </w:p>
    <w:p w14:paraId="2173D8D1" w14:textId="63709096" w:rsidR="00D453EF" w:rsidRPr="005137EF" w:rsidRDefault="00BD1570" w:rsidP="007458D8">
      <w:pPr>
        <w:pStyle w:val="TOC3"/>
        <w:tabs>
          <w:tab w:val="left" w:pos="2211"/>
        </w:tabs>
        <w:spacing w:after="60" w:line="240" w:lineRule="auto"/>
        <w:rPr>
          <w:rFonts w:ascii="Arial" w:eastAsia="Microsoft JhengHei" w:hAnsi="Arial" w:cs="Arial"/>
          <w:szCs w:val="24"/>
          <w:lang w:eastAsia="zh-HK"/>
        </w:rPr>
      </w:pPr>
      <w:hyperlink w:anchor="_Toc47544208" w:history="1">
        <w:r w:rsidR="00D453EF" w:rsidRPr="005137EF">
          <w:rPr>
            <w:rStyle w:val="Hyperlink"/>
            <w:rFonts w:ascii="Arial" w:eastAsia="Microsoft JhengHei" w:hAnsi="Arial" w:cs="Arial"/>
            <w:szCs w:val="24"/>
            <w:lang w:eastAsia="zh-HK"/>
          </w:rPr>
          <w:t>2.2.1</w:t>
        </w:r>
        <w:r w:rsidR="00D453EF" w:rsidRPr="005137EF">
          <w:rPr>
            <w:rFonts w:ascii="Arial" w:eastAsia="Microsoft JhengHei" w:hAnsi="Arial" w:cs="Arial"/>
            <w:szCs w:val="24"/>
            <w:lang w:eastAsia="zh-HK"/>
          </w:rPr>
          <w:tab/>
        </w:r>
        <w:r w:rsidR="00D453EF" w:rsidRPr="005137EF">
          <w:rPr>
            <w:rStyle w:val="Hyperlink"/>
            <w:rFonts w:ascii="Arial" w:eastAsia="Microsoft JhengHei" w:hAnsi="Arial" w:cs="Arial"/>
            <w:szCs w:val="24"/>
            <w:lang w:val="zh-HK" w:eastAsia="zh-HK"/>
          </w:rPr>
          <w:t>目標和指導原則</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_Toc47544208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7</w:t>
        </w:r>
        <w:r w:rsidR="00D453EF" w:rsidRPr="005137EF">
          <w:rPr>
            <w:rFonts w:ascii="Arial" w:eastAsia="Microsoft JhengHei" w:hAnsi="Arial" w:cs="Arial"/>
            <w:webHidden/>
            <w:szCs w:val="24"/>
            <w:lang w:eastAsia="zh-HK"/>
          </w:rPr>
          <w:fldChar w:fldCharType="end"/>
        </w:r>
      </w:hyperlink>
    </w:p>
    <w:p w14:paraId="74518BDC" w14:textId="53B91B4F" w:rsidR="00D453EF" w:rsidRPr="005137EF" w:rsidRDefault="00BD1570" w:rsidP="007458D8">
      <w:pPr>
        <w:pStyle w:val="TOC3"/>
        <w:tabs>
          <w:tab w:val="left" w:pos="2211"/>
        </w:tabs>
        <w:spacing w:after="60" w:line="240" w:lineRule="auto"/>
        <w:rPr>
          <w:rFonts w:ascii="Arial" w:eastAsia="Microsoft JhengHei" w:hAnsi="Arial" w:cs="Arial"/>
          <w:szCs w:val="24"/>
          <w:lang w:eastAsia="zh-HK"/>
        </w:rPr>
      </w:pPr>
      <w:hyperlink w:anchor="_Toc47544209" w:history="1">
        <w:r w:rsidR="00D453EF" w:rsidRPr="005137EF">
          <w:rPr>
            <w:rStyle w:val="Hyperlink"/>
            <w:rFonts w:ascii="Arial" w:eastAsia="Microsoft JhengHei" w:hAnsi="Arial" w:cs="Arial"/>
            <w:szCs w:val="24"/>
            <w:lang w:eastAsia="zh-HK"/>
          </w:rPr>
          <w:t>2.2.2</w:t>
        </w:r>
        <w:r w:rsidR="00D453EF" w:rsidRPr="005137EF">
          <w:rPr>
            <w:rFonts w:ascii="Arial" w:eastAsia="Microsoft JhengHei" w:hAnsi="Arial" w:cs="Arial"/>
            <w:szCs w:val="24"/>
            <w:lang w:eastAsia="zh-HK"/>
          </w:rPr>
          <w:tab/>
        </w:r>
        <w:r w:rsidR="00D453EF" w:rsidRPr="005137EF">
          <w:rPr>
            <w:rStyle w:val="Hyperlink"/>
            <w:rFonts w:ascii="Arial" w:eastAsia="Microsoft JhengHei" w:hAnsi="Arial" w:cs="Arial"/>
            <w:szCs w:val="24"/>
            <w:lang w:val="zh-HK" w:eastAsia="zh-HK"/>
          </w:rPr>
          <w:t>高齡與殘障事務專員的職責</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_Toc47544209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9</w:t>
        </w:r>
        <w:r w:rsidR="00D453EF" w:rsidRPr="005137EF">
          <w:rPr>
            <w:rFonts w:ascii="Arial" w:eastAsia="Microsoft JhengHei" w:hAnsi="Arial" w:cs="Arial"/>
            <w:webHidden/>
            <w:szCs w:val="24"/>
            <w:lang w:eastAsia="zh-HK"/>
          </w:rPr>
          <w:fldChar w:fldCharType="end"/>
        </w:r>
      </w:hyperlink>
    </w:p>
    <w:p w14:paraId="776F7120" w14:textId="275C245C" w:rsidR="00D453EF" w:rsidRPr="005137EF" w:rsidRDefault="00BD1570" w:rsidP="007458D8">
      <w:pPr>
        <w:pStyle w:val="TOC3"/>
        <w:tabs>
          <w:tab w:val="left" w:pos="2211"/>
        </w:tabs>
        <w:spacing w:after="60" w:line="240" w:lineRule="auto"/>
        <w:rPr>
          <w:rFonts w:ascii="Arial" w:eastAsia="Microsoft JhengHei" w:hAnsi="Arial" w:cs="Arial"/>
          <w:szCs w:val="24"/>
          <w:lang w:eastAsia="zh-HK"/>
        </w:rPr>
      </w:pPr>
      <w:hyperlink w:anchor="_Toc47544210" w:history="1">
        <w:r w:rsidR="00D453EF" w:rsidRPr="005137EF">
          <w:rPr>
            <w:rStyle w:val="Hyperlink"/>
            <w:rFonts w:ascii="Arial" w:eastAsia="Microsoft JhengHei" w:hAnsi="Arial" w:cs="Arial"/>
            <w:szCs w:val="24"/>
            <w:lang w:eastAsia="zh-HK"/>
          </w:rPr>
          <w:t>2.2.3</w:t>
        </w:r>
        <w:r w:rsidR="00D453EF" w:rsidRPr="005137EF">
          <w:rPr>
            <w:rFonts w:ascii="Arial" w:eastAsia="Microsoft JhengHei" w:hAnsi="Arial" w:cs="Arial"/>
            <w:szCs w:val="24"/>
            <w:lang w:eastAsia="zh-HK"/>
          </w:rPr>
          <w:tab/>
        </w:r>
        <w:r w:rsidR="00D453EF" w:rsidRPr="005137EF">
          <w:rPr>
            <w:rStyle w:val="Hyperlink"/>
            <w:rFonts w:ascii="Arial" w:eastAsia="Microsoft JhengHei" w:hAnsi="Arial" w:cs="Arial"/>
            <w:szCs w:val="24"/>
            <w:lang w:val="zh-HK" w:eastAsia="zh-HK"/>
          </w:rPr>
          <w:t>允許與不允許授權實施的限制措施</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_Toc47544210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9</w:t>
        </w:r>
        <w:r w:rsidR="00D453EF" w:rsidRPr="005137EF">
          <w:rPr>
            <w:rFonts w:ascii="Arial" w:eastAsia="Microsoft JhengHei" w:hAnsi="Arial" w:cs="Arial"/>
            <w:webHidden/>
            <w:szCs w:val="24"/>
            <w:lang w:eastAsia="zh-HK"/>
          </w:rPr>
          <w:fldChar w:fldCharType="end"/>
        </w:r>
      </w:hyperlink>
    </w:p>
    <w:p w14:paraId="0953E2B9" w14:textId="2DC0869B" w:rsidR="00D453EF" w:rsidRPr="005137EF" w:rsidRDefault="00BD1570" w:rsidP="007458D8">
      <w:pPr>
        <w:pStyle w:val="TOC3"/>
        <w:tabs>
          <w:tab w:val="left" w:pos="2211"/>
        </w:tabs>
        <w:spacing w:after="60" w:line="240" w:lineRule="auto"/>
        <w:rPr>
          <w:rFonts w:ascii="Arial" w:eastAsia="Microsoft JhengHei" w:hAnsi="Arial" w:cs="Arial"/>
          <w:szCs w:val="24"/>
          <w:lang w:eastAsia="zh-HK"/>
        </w:rPr>
      </w:pPr>
      <w:hyperlink w:anchor="_Toc47544211" w:history="1">
        <w:r w:rsidR="00D453EF" w:rsidRPr="005137EF">
          <w:rPr>
            <w:rStyle w:val="Hyperlink"/>
            <w:rFonts w:ascii="Arial" w:eastAsia="Microsoft JhengHei" w:hAnsi="Arial" w:cs="Arial"/>
            <w:szCs w:val="24"/>
            <w:lang w:eastAsia="zh-HK"/>
          </w:rPr>
          <w:t>2.2.4</w:t>
        </w:r>
        <w:r w:rsidR="00D453EF" w:rsidRPr="005137EF">
          <w:rPr>
            <w:rFonts w:ascii="Arial" w:eastAsia="Microsoft JhengHei" w:hAnsi="Arial" w:cs="Arial"/>
            <w:szCs w:val="24"/>
            <w:lang w:eastAsia="zh-HK"/>
          </w:rPr>
          <w:tab/>
        </w:r>
        <w:r w:rsidR="00D453EF" w:rsidRPr="005137EF">
          <w:rPr>
            <w:rStyle w:val="Hyperlink"/>
            <w:rFonts w:ascii="Arial" w:eastAsia="Microsoft JhengHei" w:hAnsi="Arial" w:cs="Arial"/>
            <w:szCs w:val="24"/>
            <w:lang w:val="zh-HK" w:eastAsia="zh-HK"/>
          </w:rPr>
          <w:t>NDIS</w:t>
        </w:r>
        <w:r w:rsidR="00D453EF" w:rsidRPr="005137EF">
          <w:rPr>
            <w:rStyle w:val="Hyperlink"/>
            <w:rFonts w:ascii="Arial" w:eastAsia="Microsoft JhengHei" w:hAnsi="Arial" w:cs="Arial"/>
            <w:szCs w:val="24"/>
            <w:lang w:val="zh-HK" w:eastAsia="zh-HK"/>
          </w:rPr>
          <w:t>服務機構授權流程</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_Toc47544211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10</w:t>
        </w:r>
        <w:r w:rsidR="00D453EF" w:rsidRPr="005137EF">
          <w:rPr>
            <w:rFonts w:ascii="Arial" w:eastAsia="Microsoft JhengHei" w:hAnsi="Arial" w:cs="Arial"/>
            <w:webHidden/>
            <w:szCs w:val="24"/>
            <w:lang w:eastAsia="zh-HK"/>
          </w:rPr>
          <w:fldChar w:fldCharType="end"/>
        </w:r>
      </w:hyperlink>
    </w:p>
    <w:p w14:paraId="722D7DB0" w14:textId="5879DD4A" w:rsidR="00D453EF" w:rsidRPr="005137EF" w:rsidRDefault="00BD1570" w:rsidP="007458D8">
      <w:pPr>
        <w:pStyle w:val="TOC3"/>
        <w:tabs>
          <w:tab w:val="left" w:pos="2211"/>
        </w:tabs>
        <w:spacing w:after="60" w:line="240" w:lineRule="auto"/>
        <w:rPr>
          <w:rFonts w:ascii="Arial" w:eastAsia="Microsoft JhengHei" w:hAnsi="Arial" w:cs="Arial"/>
          <w:szCs w:val="24"/>
          <w:lang w:eastAsia="zh-HK"/>
        </w:rPr>
      </w:pPr>
      <w:hyperlink w:anchor="_Toc47544212" w:history="1">
        <w:r w:rsidR="00D453EF" w:rsidRPr="005137EF">
          <w:rPr>
            <w:rStyle w:val="Hyperlink"/>
            <w:rFonts w:ascii="Arial" w:eastAsia="Microsoft JhengHei" w:hAnsi="Arial" w:cs="Arial"/>
            <w:szCs w:val="24"/>
            <w:lang w:eastAsia="zh-HK"/>
          </w:rPr>
          <w:t>2.2.4.1</w:t>
        </w:r>
        <w:r w:rsidR="00D453EF" w:rsidRPr="005137EF">
          <w:rPr>
            <w:rFonts w:ascii="Arial" w:eastAsia="Microsoft JhengHei" w:hAnsi="Arial" w:cs="Arial"/>
            <w:szCs w:val="24"/>
            <w:lang w:eastAsia="zh-HK"/>
          </w:rPr>
          <w:tab/>
        </w:r>
        <w:r w:rsidR="00D453EF" w:rsidRPr="005137EF">
          <w:rPr>
            <w:rStyle w:val="Hyperlink"/>
            <w:rFonts w:ascii="Arial" w:eastAsia="Microsoft JhengHei" w:hAnsi="Arial" w:cs="Arial"/>
            <w:szCs w:val="24"/>
            <w:lang w:val="zh-HK" w:eastAsia="zh-HK"/>
          </w:rPr>
          <w:t>獲取同意和可信賴人制度</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_Toc47544212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10</w:t>
        </w:r>
        <w:r w:rsidR="00D453EF" w:rsidRPr="005137EF">
          <w:rPr>
            <w:rFonts w:ascii="Arial" w:eastAsia="Microsoft JhengHei" w:hAnsi="Arial" w:cs="Arial"/>
            <w:webHidden/>
            <w:szCs w:val="24"/>
            <w:lang w:eastAsia="zh-HK"/>
          </w:rPr>
          <w:fldChar w:fldCharType="end"/>
        </w:r>
      </w:hyperlink>
    </w:p>
    <w:p w14:paraId="563BC8C4" w14:textId="55B3A476" w:rsidR="00D453EF" w:rsidRPr="005137EF" w:rsidRDefault="00BD1570" w:rsidP="007458D8">
      <w:pPr>
        <w:pStyle w:val="TOC3"/>
        <w:tabs>
          <w:tab w:val="left" w:pos="2211"/>
        </w:tabs>
        <w:spacing w:after="60" w:line="240" w:lineRule="auto"/>
        <w:rPr>
          <w:rFonts w:ascii="Arial" w:eastAsia="Microsoft JhengHei" w:hAnsi="Arial" w:cs="Arial"/>
          <w:szCs w:val="24"/>
          <w:lang w:eastAsia="zh-HK"/>
        </w:rPr>
      </w:pPr>
      <w:hyperlink w:anchor="_Toc47544213" w:history="1">
        <w:r w:rsidR="00D453EF" w:rsidRPr="005137EF">
          <w:rPr>
            <w:rStyle w:val="Hyperlink"/>
            <w:rFonts w:ascii="Arial" w:eastAsia="Microsoft JhengHei" w:hAnsi="Arial" w:cs="Arial"/>
            <w:szCs w:val="24"/>
            <w:lang w:eastAsia="zh-HK"/>
          </w:rPr>
          <w:t>2.2.4.2</w:t>
        </w:r>
        <w:r w:rsidR="00D453EF" w:rsidRPr="005137EF">
          <w:rPr>
            <w:rFonts w:ascii="Arial" w:eastAsia="Microsoft JhengHei" w:hAnsi="Arial" w:cs="Arial"/>
            <w:szCs w:val="24"/>
            <w:lang w:eastAsia="zh-HK"/>
          </w:rPr>
          <w:tab/>
        </w:r>
        <w:r w:rsidR="00D453EF" w:rsidRPr="005137EF">
          <w:rPr>
            <w:rStyle w:val="Hyperlink"/>
            <w:rFonts w:ascii="Arial" w:eastAsia="Microsoft JhengHei" w:hAnsi="Arial" w:cs="Arial"/>
            <w:szCs w:val="24"/>
            <w:lang w:val="zh-HK" w:eastAsia="zh-HK"/>
          </w:rPr>
          <w:t>審批授權專家小組</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_Toc47544213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12</w:t>
        </w:r>
        <w:r w:rsidR="00D453EF" w:rsidRPr="005137EF">
          <w:rPr>
            <w:rFonts w:ascii="Arial" w:eastAsia="Microsoft JhengHei" w:hAnsi="Arial" w:cs="Arial"/>
            <w:webHidden/>
            <w:szCs w:val="24"/>
            <w:lang w:eastAsia="zh-HK"/>
          </w:rPr>
          <w:fldChar w:fldCharType="end"/>
        </w:r>
      </w:hyperlink>
    </w:p>
    <w:p w14:paraId="4E91DC8C" w14:textId="44CB4F33" w:rsidR="00D453EF" w:rsidRPr="005137EF" w:rsidRDefault="00BD1570" w:rsidP="007458D8">
      <w:pPr>
        <w:pStyle w:val="TOC3"/>
        <w:tabs>
          <w:tab w:val="left" w:pos="2211"/>
        </w:tabs>
        <w:spacing w:after="60" w:line="240" w:lineRule="auto"/>
        <w:rPr>
          <w:rFonts w:ascii="Arial" w:eastAsia="Microsoft JhengHei" w:hAnsi="Arial" w:cs="Arial"/>
          <w:szCs w:val="24"/>
          <w:lang w:eastAsia="zh-HK"/>
        </w:rPr>
      </w:pPr>
      <w:hyperlink w:anchor="_Toc47544214" w:history="1">
        <w:r w:rsidR="00D453EF" w:rsidRPr="005137EF">
          <w:rPr>
            <w:rStyle w:val="Hyperlink"/>
            <w:rFonts w:ascii="Arial" w:eastAsia="Microsoft JhengHei" w:hAnsi="Arial" w:cs="Arial"/>
            <w:szCs w:val="24"/>
            <w:lang w:eastAsia="zh-HK"/>
          </w:rPr>
          <w:t>2.2.4.3</w:t>
        </w:r>
        <w:r w:rsidR="00D453EF" w:rsidRPr="005137EF">
          <w:rPr>
            <w:rFonts w:ascii="Arial" w:eastAsia="Microsoft JhengHei" w:hAnsi="Arial" w:cs="Arial"/>
            <w:szCs w:val="24"/>
            <w:lang w:eastAsia="zh-HK"/>
          </w:rPr>
          <w:tab/>
        </w:r>
        <w:r w:rsidR="00D453EF" w:rsidRPr="005137EF">
          <w:rPr>
            <w:rStyle w:val="Hyperlink"/>
            <w:rFonts w:ascii="Arial" w:eastAsia="Microsoft JhengHei" w:hAnsi="Arial" w:cs="Arial"/>
            <w:szCs w:val="24"/>
            <w:lang w:val="zh-HK" w:eastAsia="zh-HK"/>
          </w:rPr>
          <w:t>聽取殘障人士的意見和建議</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_Toc47544214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12</w:t>
        </w:r>
        <w:r w:rsidR="00D453EF" w:rsidRPr="005137EF">
          <w:rPr>
            <w:rFonts w:ascii="Arial" w:eastAsia="Microsoft JhengHei" w:hAnsi="Arial" w:cs="Arial"/>
            <w:webHidden/>
            <w:szCs w:val="24"/>
            <w:lang w:eastAsia="zh-HK"/>
          </w:rPr>
          <w:fldChar w:fldCharType="end"/>
        </w:r>
      </w:hyperlink>
    </w:p>
    <w:p w14:paraId="4CC6BC6D" w14:textId="0B31A971" w:rsidR="00D453EF" w:rsidRPr="005137EF" w:rsidRDefault="00BD1570" w:rsidP="007458D8">
      <w:pPr>
        <w:pStyle w:val="TOC3"/>
        <w:tabs>
          <w:tab w:val="left" w:pos="2211"/>
        </w:tabs>
        <w:spacing w:after="60" w:line="240" w:lineRule="auto"/>
        <w:rPr>
          <w:rFonts w:ascii="Arial" w:eastAsia="Microsoft JhengHei" w:hAnsi="Arial" w:cs="Arial"/>
          <w:szCs w:val="24"/>
          <w:lang w:eastAsia="zh-HK"/>
        </w:rPr>
      </w:pPr>
      <w:hyperlink w:anchor="_Toc47544215" w:history="1">
        <w:r w:rsidR="00D453EF" w:rsidRPr="005137EF">
          <w:rPr>
            <w:rStyle w:val="Hyperlink"/>
            <w:rFonts w:ascii="Arial" w:eastAsia="Microsoft JhengHei" w:hAnsi="Arial" w:cs="Arial"/>
            <w:szCs w:val="24"/>
            <w:lang w:eastAsia="zh-HK"/>
          </w:rPr>
          <w:t>2.2.4.4</w:t>
        </w:r>
        <w:r w:rsidR="00D453EF" w:rsidRPr="005137EF">
          <w:rPr>
            <w:rFonts w:ascii="Arial" w:eastAsia="Microsoft JhengHei" w:hAnsi="Arial" w:cs="Arial"/>
            <w:szCs w:val="24"/>
            <w:lang w:eastAsia="zh-HK"/>
          </w:rPr>
          <w:tab/>
        </w:r>
        <w:r w:rsidR="00D453EF" w:rsidRPr="005137EF">
          <w:rPr>
            <w:rStyle w:val="Hyperlink"/>
            <w:rFonts w:ascii="Arial" w:eastAsia="Microsoft JhengHei" w:hAnsi="Arial" w:cs="Arial"/>
            <w:szCs w:val="24"/>
            <w:lang w:val="zh-HK" w:eastAsia="zh-HK"/>
          </w:rPr>
          <w:t>臨時授權</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_Toc47544215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13</w:t>
        </w:r>
        <w:r w:rsidR="00D453EF" w:rsidRPr="005137EF">
          <w:rPr>
            <w:rFonts w:ascii="Arial" w:eastAsia="Microsoft JhengHei" w:hAnsi="Arial" w:cs="Arial"/>
            <w:webHidden/>
            <w:szCs w:val="24"/>
            <w:lang w:eastAsia="zh-HK"/>
          </w:rPr>
          <w:fldChar w:fldCharType="end"/>
        </w:r>
      </w:hyperlink>
    </w:p>
    <w:p w14:paraId="7F378C11" w14:textId="68C73447" w:rsidR="00D453EF" w:rsidRPr="005137EF" w:rsidRDefault="00BD1570" w:rsidP="007458D8">
      <w:pPr>
        <w:pStyle w:val="TOC3"/>
        <w:tabs>
          <w:tab w:val="left" w:pos="2211"/>
        </w:tabs>
        <w:spacing w:after="60" w:line="240" w:lineRule="auto"/>
        <w:rPr>
          <w:rFonts w:ascii="Arial" w:eastAsia="Microsoft JhengHei" w:hAnsi="Arial" w:cs="Arial"/>
          <w:szCs w:val="24"/>
          <w:lang w:eastAsia="zh-HK"/>
        </w:rPr>
      </w:pPr>
      <w:hyperlink w:anchor="_Toc47544216" w:history="1">
        <w:r w:rsidR="00D453EF" w:rsidRPr="005137EF">
          <w:rPr>
            <w:rStyle w:val="Hyperlink"/>
            <w:rFonts w:ascii="Arial" w:eastAsia="Microsoft JhengHei" w:hAnsi="Arial" w:cs="Arial"/>
            <w:szCs w:val="24"/>
            <w:lang w:eastAsia="zh-HK"/>
          </w:rPr>
          <w:t>2.2.4.5</w:t>
        </w:r>
        <w:r w:rsidR="00D453EF" w:rsidRPr="005137EF">
          <w:rPr>
            <w:rFonts w:ascii="Arial" w:eastAsia="Microsoft JhengHei" w:hAnsi="Arial" w:cs="Arial"/>
            <w:szCs w:val="24"/>
            <w:lang w:eastAsia="zh-HK"/>
          </w:rPr>
          <w:tab/>
        </w:r>
        <w:r w:rsidR="00D453EF" w:rsidRPr="005137EF">
          <w:rPr>
            <w:rStyle w:val="Hyperlink"/>
            <w:rFonts w:ascii="Arial" w:eastAsia="Microsoft JhengHei" w:hAnsi="Arial" w:cs="Arial"/>
            <w:szCs w:val="24"/>
            <w:lang w:val="zh-HK" w:eastAsia="zh-HK"/>
          </w:rPr>
          <w:t>全面授權</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_Toc47544216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13</w:t>
        </w:r>
        <w:r w:rsidR="00D453EF" w:rsidRPr="005137EF">
          <w:rPr>
            <w:rFonts w:ascii="Arial" w:eastAsia="Microsoft JhengHei" w:hAnsi="Arial" w:cs="Arial"/>
            <w:webHidden/>
            <w:szCs w:val="24"/>
            <w:lang w:eastAsia="zh-HK"/>
          </w:rPr>
          <w:fldChar w:fldCharType="end"/>
        </w:r>
      </w:hyperlink>
    </w:p>
    <w:p w14:paraId="11056CA7" w14:textId="1437B0CC" w:rsidR="00D453EF" w:rsidRPr="005137EF" w:rsidRDefault="00BD1570" w:rsidP="007458D8">
      <w:pPr>
        <w:pStyle w:val="TOC3"/>
        <w:tabs>
          <w:tab w:val="left" w:pos="2211"/>
        </w:tabs>
        <w:spacing w:after="60" w:line="240" w:lineRule="auto"/>
        <w:rPr>
          <w:rFonts w:ascii="Arial" w:eastAsia="Microsoft JhengHei" w:hAnsi="Arial" w:cs="Arial"/>
          <w:szCs w:val="24"/>
          <w:lang w:eastAsia="zh-HK"/>
        </w:rPr>
      </w:pPr>
      <w:hyperlink w:anchor="_Toc47544217" w:history="1">
        <w:r w:rsidR="00D453EF" w:rsidRPr="005137EF">
          <w:rPr>
            <w:rStyle w:val="Hyperlink"/>
            <w:rFonts w:ascii="Arial" w:eastAsia="Microsoft JhengHei" w:hAnsi="Arial" w:cs="Arial"/>
            <w:szCs w:val="24"/>
            <w:lang w:eastAsia="zh-HK"/>
          </w:rPr>
          <w:t>2.2.4.6</w:t>
        </w:r>
        <w:r w:rsidR="00D453EF" w:rsidRPr="005137EF">
          <w:rPr>
            <w:rFonts w:ascii="Arial" w:eastAsia="Microsoft JhengHei" w:hAnsi="Arial" w:cs="Arial"/>
            <w:szCs w:val="24"/>
            <w:lang w:eastAsia="zh-HK"/>
          </w:rPr>
          <w:tab/>
        </w:r>
        <w:r w:rsidR="00D453EF" w:rsidRPr="005137EF">
          <w:rPr>
            <w:rStyle w:val="Hyperlink"/>
            <w:rFonts w:ascii="Arial" w:eastAsia="Microsoft JhengHei" w:hAnsi="Arial" w:cs="Arial"/>
            <w:szCs w:val="24"/>
            <w:lang w:val="zh-HK" w:eastAsia="zh-HK"/>
          </w:rPr>
          <w:t>投訴和上訴程序</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_Toc47544217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14</w:t>
        </w:r>
        <w:r w:rsidR="00D453EF" w:rsidRPr="005137EF">
          <w:rPr>
            <w:rFonts w:ascii="Arial" w:eastAsia="Microsoft JhengHei" w:hAnsi="Arial" w:cs="Arial"/>
            <w:webHidden/>
            <w:szCs w:val="24"/>
            <w:lang w:eastAsia="zh-HK"/>
          </w:rPr>
          <w:fldChar w:fldCharType="end"/>
        </w:r>
      </w:hyperlink>
    </w:p>
    <w:p w14:paraId="1825FB8B" w14:textId="3585AD5A" w:rsidR="00D453EF" w:rsidRPr="005137EF" w:rsidRDefault="00BD1570" w:rsidP="007458D8">
      <w:pPr>
        <w:pStyle w:val="TOC3"/>
        <w:tabs>
          <w:tab w:val="left" w:pos="2211"/>
        </w:tabs>
        <w:spacing w:after="60" w:line="240" w:lineRule="auto"/>
        <w:rPr>
          <w:rFonts w:ascii="Arial" w:eastAsia="Microsoft JhengHei" w:hAnsi="Arial" w:cs="Arial"/>
          <w:szCs w:val="24"/>
          <w:lang w:eastAsia="zh-HK"/>
        </w:rPr>
      </w:pPr>
      <w:hyperlink w:anchor="_Toc47544218" w:history="1">
        <w:r w:rsidR="00D453EF" w:rsidRPr="005137EF">
          <w:rPr>
            <w:rStyle w:val="Hyperlink"/>
            <w:rFonts w:ascii="Arial" w:eastAsia="Microsoft JhengHei" w:hAnsi="Arial" w:cs="Arial"/>
            <w:szCs w:val="24"/>
            <w:lang w:eastAsia="zh-HK"/>
          </w:rPr>
          <w:t>2.2.5</w:t>
        </w:r>
        <w:r w:rsidR="00D453EF" w:rsidRPr="005137EF">
          <w:rPr>
            <w:rFonts w:ascii="Arial" w:eastAsia="Microsoft JhengHei" w:hAnsi="Arial" w:cs="Arial"/>
            <w:szCs w:val="24"/>
            <w:lang w:eastAsia="zh-HK"/>
          </w:rPr>
          <w:tab/>
        </w:r>
        <w:r w:rsidR="00D453EF" w:rsidRPr="005137EF">
          <w:rPr>
            <w:rStyle w:val="Hyperlink"/>
            <w:rFonts w:ascii="Arial" w:eastAsia="Microsoft JhengHei" w:hAnsi="Arial" w:cs="Arial"/>
            <w:szCs w:val="24"/>
            <w:lang w:val="zh-HK" w:eastAsia="zh-HK"/>
          </w:rPr>
          <w:t>其他事項</w:t>
        </w:r>
        <w:r w:rsidR="00D453EF" w:rsidRPr="005137EF">
          <w:rPr>
            <w:rFonts w:ascii="Arial" w:eastAsia="Microsoft JhengHei" w:hAnsi="Arial" w:cs="Arial"/>
            <w:webHidden/>
            <w:szCs w:val="24"/>
            <w:lang w:eastAsia="zh-HK"/>
          </w:rPr>
          <w:tab/>
        </w:r>
        <w:r w:rsidR="00D453EF" w:rsidRPr="005137EF">
          <w:rPr>
            <w:rFonts w:ascii="Arial" w:eastAsia="Microsoft JhengHei" w:hAnsi="Arial" w:cs="Arial"/>
            <w:webHidden/>
            <w:szCs w:val="24"/>
            <w:lang w:eastAsia="zh-HK"/>
          </w:rPr>
          <w:fldChar w:fldCharType="begin"/>
        </w:r>
        <w:r w:rsidR="00D453EF" w:rsidRPr="005137EF">
          <w:rPr>
            <w:rFonts w:ascii="Arial" w:eastAsia="Microsoft JhengHei" w:hAnsi="Arial" w:cs="Arial"/>
            <w:webHidden/>
            <w:szCs w:val="24"/>
            <w:lang w:eastAsia="zh-HK"/>
          </w:rPr>
          <w:instrText xml:space="preserve"> PAGEREF _Toc47544218 \h </w:instrText>
        </w:r>
        <w:r w:rsidR="00D453EF" w:rsidRPr="005137EF">
          <w:rPr>
            <w:rFonts w:ascii="Arial" w:eastAsia="Microsoft JhengHei" w:hAnsi="Arial" w:cs="Arial"/>
            <w:webHidden/>
            <w:szCs w:val="24"/>
            <w:lang w:eastAsia="zh-HK"/>
          </w:rPr>
        </w:r>
        <w:r w:rsidR="00D453EF" w:rsidRPr="005137EF">
          <w:rPr>
            <w:rFonts w:ascii="Arial" w:eastAsia="Microsoft JhengHei" w:hAnsi="Arial" w:cs="Arial"/>
            <w:webHidden/>
            <w:szCs w:val="24"/>
            <w:lang w:eastAsia="zh-HK"/>
          </w:rPr>
          <w:fldChar w:fldCharType="separate"/>
        </w:r>
        <w:r w:rsidR="00D54067">
          <w:rPr>
            <w:rFonts w:ascii="Arial" w:eastAsia="Microsoft JhengHei" w:hAnsi="Arial" w:cs="Arial"/>
            <w:webHidden/>
            <w:szCs w:val="24"/>
            <w:lang w:eastAsia="zh-HK"/>
          </w:rPr>
          <w:t>15</w:t>
        </w:r>
        <w:r w:rsidR="00D453EF" w:rsidRPr="005137EF">
          <w:rPr>
            <w:rFonts w:ascii="Arial" w:eastAsia="Microsoft JhengHei" w:hAnsi="Arial" w:cs="Arial"/>
            <w:webHidden/>
            <w:szCs w:val="24"/>
            <w:lang w:eastAsia="zh-HK"/>
          </w:rPr>
          <w:fldChar w:fldCharType="end"/>
        </w:r>
      </w:hyperlink>
    </w:p>
    <w:p w14:paraId="52CA455A" w14:textId="042FB1CE"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b/>
          <w:bCs/>
          <w:sz w:val="20"/>
          <w:szCs w:val="20"/>
          <w:lang w:eastAsia="zh-HK"/>
        </w:rPr>
        <w:fldChar w:fldCharType="end"/>
      </w:r>
    </w:p>
    <w:p w14:paraId="34D37B17" w14:textId="77777777" w:rsidR="006E39D6" w:rsidRPr="005137EF" w:rsidRDefault="006E39D6" w:rsidP="006E39D6">
      <w:pPr>
        <w:spacing w:line="276" w:lineRule="auto"/>
        <w:rPr>
          <w:rFonts w:ascii="Arial" w:eastAsia="Microsoft JhengHei" w:hAnsi="Arial" w:cs="Arial"/>
          <w:lang w:eastAsia="zh-HK"/>
        </w:rPr>
        <w:sectPr w:rsidR="006E39D6" w:rsidRPr="005137EF" w:rsidSect="006E39D6">
          <w:endnotePr>
            <w:numFmt w:val="decimal"/>
          </w:endnotePr>
          <w:type w:val="continuous"/>
          <w:pgSz w:w="11900" w:h="16840"/>
          <w:pgMar w:top="1667" w:right="1797" w:bottom="1440" w:left="1797" w:header="709" w:footer="709" w:gutter="0"/>
          <w:cols w:space="720"/>
          <w:formProt w:val="0"/>
        </w:sectPr>
      </w:pPr>
    </w:p>
    <w:p w14:paraId="302602B0" w14:textId="77777777" w:rsidR="006E39D6" w:rsidRPr="005137EF" w:rsidRDefault="00B83327" w:rsidP="006E39D6">
      <w:pPr>
        <w:pStyle w:val="Heading1"/>
        <w:pageBreakBefore w:val="0"/>
        <w:tabs>
          <w:tab w:val="num" w:pos="432"/>
        </w:tabs>
        <w:autoSpaceDE w:val="0"/>
        <w:autoSpaceDN w:val="0"/>
        <w:adjustRightInd w:val="0"/>
        <w:spacing w:before="120" w:after="240" w:line="276" w:lineRule="auto"/>
        <w:ind w:left="432" w:hanging="432"/>
        <w:rPr>
          <w:rFonts w:ascii="Arial" w:eastAsia="Microsoft JhengHei" w:hAnsi="Arial" w:cs="Arial"/>
          <w:sz w:val="70"/>
          <w:szCs w:val="70"/>
          <w:lang w:eastAsia="zh-HK"/>
        </w:rPr>
      </w:pPr>
      <w:bookmarkStart w:id="6" w:name="_Toc47544196"/>
      <w:r w:rsidRPr="005137EF">
        <w:rPr>
          <w:rFonts w:ascii="Arial" w:eastAsia="Microsoft JhengHei" w:hAnsi="Arial" w:cs="Arial"/>
          <w:bCs/>
          <w:sz w:val="70"/>
          <w:szCs w:val="70"/>
          <w:lang w:val="zh-HK" w:eastAsia="zh-HK"/>
        </w:rPr>
        <w:lastRenderedPageBreak/>
        <w:t>背景</w:t>
      </w:r>
      <w:bookmarkEnd w:id="6"/>
    </w:p>
    <w:p w14:paraId="3D41F1E7" w14:textId="77777777" w:rsidR="006E39D6" w:rsidRPr="005137EF" w:rsidRDefault="00B83327" w:rsidP="00327E74">
      <w:pPr>
        <w:pStyle w:val="Heading2"/>
        <w:numPr>
          <w:ilvl w:val="0"/>
          <w:numId w:val="0"/>
        </w:numPr>
        <w:ind w:left="993" w:hanging="993"/>
        <w:rPr>
          <w:rFonts w:ascii="Arial" w:eastAsia="Microsoft JhengHei" w:hAnsi="Arial" w:cs="Arial"/>
          <w:lang w:eastAsia="zh-HK"/>
        </w:rPr>
      </w:pPr>
      <w:bookmarkStart w:id="7" w:name="_Toc47544197"/>
      <w:r w:rsidRPr="005137EF">
        <w:rPr>
          <w:rFonts w:ascii="Arial" w:eastAsia="Microsoft JhengHei" w:hAnsi="Arial" w:cs="Arial"/>
          <w:lang w:val="zh-HK" w:eastAsia="zh-HK"/>
        </w:rPr>
        <w:t>介紹</w:t>
      </w:r>
      <w:bookmarkEnd w:id="7"/>
    </w:p>
    <w:p w14:paraId="25EA0E33" w14:textId="77777777" w:rsidR="006E39D6" w:rsidRPr="005137EF" w:rsidRDefault="00B83327" w:rsidP="006E39D6">
      <w:pPr>
        <w:spacing w:line="276" w:lineRule="auto"/>
        <w:rPr>
          <w:rFonts w:ascii="Arial" w:eastAsia="Microsoft JhengHei" w:hAnsi="Arial" w:cs="Arial"/>
          <w:color w:val="000000" w:themeColor="text1"/>
          <w:lang w:eastAsia="zh-HK"/>
        </w:rPr>
      </w:pPr>
      <w:r w:rsidRPr="005137EF">
        <w:rPr>
          <w:rFonts w:ascii="Arial" w:eastAsia="Microsoft JhengHei" w:hAnsi="Arial" w:cs="Arial"/>
          <w:color w:val="000000" w:themeColor="text1"/>
          <w:lang w:val="zh-HK" w:eastAsia="zh-HK"/>
        </w:rPr>
        <w:t>家庭、社區與殘疾服務</w:t>
      </w:r>
      <w:r w:rsidR="005E6CDF" w:rsidRPr="005137EF">
        <w:rPr>
          <w:rFonts w:ascii="Arial" w:eastAsia="Microsoft JhengHei" w:hAnsi="Arial" w:cs="Arial"/>
          <w:color w:val="000000" w:themeColor="text1"/>
          <w:lang w:val="zh-HK" w:eastAsia="zh-HK"/>
        </w:rPr>
        <w:t>（</w:t>
      </w:r>
      <w:r w:rsidR="005E6CDF" w:rsidRPr="005137EF">
        <w:rPr>
          <w:rFonts w:ascii="Arial" w:eastAsia="Microsoft JhengHei" w:hAnsi="Arial" w:cs="Arial"/>
          <w:color w:val="000000" w:themeColor="text1"/>
          <w:lang w:val="zh-HK" w:eastAsia="zh-HK"/>
        </w:rPr>
        <w:t>Families, Communities and Disability Services</w:t>
      </w:r>
      <w:r w:rsidR="005E6CDF" w:rsidRPr="005137EF">
        <w:rPr>
          <w:rFonts w:ascii="Arial" w:eastAsia="Microsoft JhengHei" w:hAnsi="Arial" w:cs="Arial"/>
          <w:color w:val="000000" w:themeColor="text1"/>
          <w:lang w:val="zh-HK" w:eastAsia="zh-HK"/>
        </w:rPr>
        <w:t>）</w:t>
      </w:r>
      <w:r w:rsidRPr="005137EF">
        <w:rPr>
          <w:rFonts w:ascii="Arial" w:eastAsia="Microsoft JhengHei" w:hAnsi="Arial" w:cs="Arial"/>
          <w:color w:val="000000" w:themeColor="text1"/>
          <w:lang w:val="zh-HK" w:eastAsia="zh-HK"/>
        </w:rPr>
        <w:t>部長已經公佈了《殘障人士（限制措施監管）條例法案（</w:t>
      </w:r>
      <w:r w:rsidRPr="005137EF">
        <w:rPr>
          <w:rFonts w:ascii="Arial" w:eastAsia="Microsoft JhengHei" w:hAnsi="Arial" w:cs="Arial"/>
          <w:color w:val="000000" w:themeColor="text1"/>
          <w:lang w:val="zh-HK" w:eastAsia="zh-HK"/>
        </w:rPr>
        <w:t>2020</w:t>
      </w:r>
      <w:r w:rsidRPr="005137EF">
        <w:rPr>
          <w:rFonts w:ascii="Arial" w:eastAsia="Microsoft JhengHei" w:hAnsi="Arial" w:cs="Arial"/>
          <w:color w:val="000000" w:themeColor="text1"/>
          <w:lang w:val="zh-HK" w:eastAsia="zh-HK"/>
        </w:rPr>
        <w:t>年）》</w:t>
      </w:r>
      <w:r w:rsidRPr="00464218">
        <w:rPr>
          <w:rFonts w:ascii="Arial" w:eastAsia="Microsoft JhengHei" w:hAnsi="Arial" w:cs="Arial"/>
          <w:i/>
          <w:color w:val="000000" w:themeColor="text1"/>
          <w:lang w:val="zh-HK" w:eastAsia="zh-HK"/>
        </w:rPr>
        <w:t>（</w:t>
      </w:r>
      <w:r w:rsidRPr="00464218">
        <w:rPr>
          <w:rFonts w:ascii="Arial" w:eastAsia="Microsoft JhengHei" w:hAnsi="Arial" w:cs="Arial"/>
          <w:i/>
          <w:color w:val="000000" w:themeColor="text1"/>
          <w:lang w:val="zh-HK" w:eastAsia="zh-HK"/>
        </w:rPr>
        <w:t>Persons with Disability (Regulation of Restrictive Practices) Bill 2020</w:t>
      </w:r>
      <w:r w:rsidRPr="00464218">
        <w:rPr>
          <w:rFonts w:ascii="Arial" w:eastAsia="Microsoft JhengHei" w:hAnsi="Arial" w:cs="Arial"/>
          <w:i/>
          <w:color w:val="000000" w:themeColor="text1"/>
          <w:lang w:val="zh-HK" w:eastAsia="zh-HK"/>
        </w:rPr>
        <w:t>），</w:t>
      </w:r>
      <w:r w:rsidRPr="005137EF">
        <w:rPr>
          <w:rFonts w:ascii="Arial" w:eastAsia="Microsoft JhengHei" w:hAnsi="Arial" w:cs="Arial"/>
          <w:color w:val="000000" w:themeColor="text1"/>
          <w:lang w:val="zh-HK" w:eastAsia="zh-HK"/>
        </w:rPr>
        <w:t>以向公眾徵詢對該法律草案的意見。該法案目的是通過以下方式改善對新南威爾士州殘障人士的保護：</w:t>
      </w:r>
    </w:p>
    <w:p w14:paraId="1F2F87DB" w14:textId="20D41070" w:rsidR="006E39D6" w:rsidRPr="005137EF" w:rsidRDefault="00B83327" w:rsidP="006E39D6">
      <w:pPr>
        <w:pStyle w:val="ListParagraph"/>
        <w:numPr>
          <w:ilvl w:val="0"/>
          <w:numId w:val="20"/>
        </w:numPr>
        <w:spacing w:before="120" w:line="276" w:lineRule="auto"/>
        <w:rPr>
          <w:rFonts w:eastAsia="Microsoft JhengHei"/>
          <w:color w:val="000000" w:themeColor="text1"/>
          <w:lang w:eastAsia="zh-HK"/>
        </w:rPr>
      </w:pPr>
      <w:r w:rsidRPr="005137EF">
        <w:rPr>
          <w:rFonts w:eastAsia="Microsoft JhengHei"/>
          <w:color w:val="000000" w:themeColor="text1"/>
          <w:lang w:val="zh-HK" w:eastAsia="zh-HK"/>
        </w:rPr>
        <w:t>賦予獨立的</w:t>
      </w:r>
      <w:r w:rsidR="00D87E32" w:rsidRPr="005137EF">
        <w:rPr>
          <w:rFonts w:eastAsia="Microsoft JhengHei"/>
          <w:color w:val="000000" w:themeColor="text1"/>
          <w:lang w:val="zh-HK" w:eastAsia="zh-HK"/>
        </w:rPr>
        <w:t>高齡與殘障事務專員</w:t>
      </w:r>
      <w:r w:rsidRPr="005137EF">
        <w:rPr>
          <w:rFonts w:eastAsia="Microsoft JhengHei"/>
          <w:color w:val="000000" w:themeColor="text1"/>
          <w:lang w:val="zh-HK" w:eastAsia="zh-HK"/>
        </w:rPr>
        <w:t>（</w:t>
      </w:r>
      <w:r w:rsidR="00D87E32" w:rsidRPr="005137EF">
        <w:rPr>
          <w:rFonts w:eastAsia="Microsoft JhengHei"/>
          <w:color w:val="000000" w:themeColor="text1"/>
          <w:lang w:val="zh-HK" w:eastAsia="zh-HK"/>
        </w:rPr>
        <w:t>Ageing and Disability Commissioner</w:t>
      </w:r>
      <w:r w:rsidRPr="005137EF">
        <w:rPr>
          <w:rFonts w:eastAsia="Microsoft JhengHei"/>
          <w:color w:val="000000" w:themeColor="text1"/>
          <w:lang w:val="zh-HK" w:eastAsia="zh-HK"/>
        </w:rPr>
        <w:t>）相關權力，促進殘障人士在限制措施實踐方面的權利，同時監督和報告各類限制措施的使用情況；</w:t>
      </w:r>
    </w:p>
    <w:p w14:paraId="7D7BA16A" w14:textId="106BB9DF" w:rsidR="006E39D6" w:rsidRPr="005137EF" w:rsidRDefault="00B83327" w:rsidP="006E39D6">
      <w:pPr>
        <w:pStyle w:val="ListParagraph"/>
        <w:numPr>
          <w:ilvl w:val="0"/>
          <w:numId w:val="20"/>
        </w:numPr>
        <w:spacing w:before="120" w:line="276" w:lineRule="auto"/>
        <w:rPr>
          <w:rFonts w:eastAsia="Microsoft JhengHei"/>
          <w:color w:val="000000" w:themeColor="text1"/>
          <w:lang w:eastAsia="zh-HK"/>
        </w:rPr>
      </w:pPr>
      <w:r w:rsidRPr="005137EF">
        <w:rPr>
          <w:rFonts w:eastAsia="Microsoft JhengHei"/>
          <w:color w:val="000000" w:themeColor="text1"/>
          <w:lang w:val="zh-HK" w:eastAsia="zh-HK"/>
        </w:rPr>
        <w:t>規定</w:t>
      </w:r>
      <w:r w:rsidR="00D87E32" w:rsidRPr="005137EF">
        <w:rPr>
          <w:rFonts w:eastAsia="Microsoft JhengHei"/>
          <w:color w:val="000000" w:themeColor="text1"/>
          <w:lang w:val="zh-HK" w:eastAsia="zh-HK"/>
        </w:rPr>
        <w:t>全國殘障保險計劃</w:t>
      </w:r>
      <w:r w:rsidRPr="005137EF">
        <w:rPr>
          <w:rFonts w:eastAsia="Microsoft JhengHei"/>
          <w:color w:val="000000" w:themeColor="text1"/>
          <w:lang w:val="zh-HK" w:eastAsia="zh-HK"/>
        </w:rPr>
        <w:t>（</w:t>
      </w:r>
      <w:r w:rsidR="00D87E32" w:rsidRPr="005137EF">
        <w:rPr>
          <w:rFonts w:eastAsia="Microsoft JhengHei"/>
          <w:color w:val="000000" w:themeColor="text1"/>
          <w:lang w:val="zh-HK" w:eastAsia="zh-HK"/>
        </w:rPr>
        <w:t>National Disability Insurance Scheme</w:t>
      </w:r>
      <w:r w:rsidR="00D87E32" w:rsidRPr="005137EF">
        <w:rPr>
          <w:rFonts w:eastAsia="Microsoft JhengHei"/>
          <w:color w:val="000000" w:themeColor="text1"/>
          <w:lang w:val="zh-HK" w:eastAsia="zh-HK"/>
        </w:rPr>
        <w:t>，</w:t>
      </w:r>
      <w:r w:rsidRPr="005137EF">
        <w:rPr>
          <w:rFonts w:eastAsia="Microsoft JhengHei"/>
          <w:color w:val="000000" w:themeColor="text1"/>
          <w:lang w:val="zh-HK" w:eastAsia="zh-HK"/>
        </w:rPr>
        <w:t>簡稱</w:t>
      </w:r>
      <w:r w:rsidRPr="005137EF">
        <w:rPr>
          <w:rFonts w:eastAsia="Microsoft JhengHei"/>
          <w:color w:val="000000" w:themeColor="text1"/>
          <w:lang w:val="zh-HK" w:eastAsia="zh-HK"/>
        </w:rPr>
        <w:t>“NDIS”</w:t>
      </w:r>
      <w:r w:rsidRPr="005137EF">
        <w:rPr>
          <w:rFonts w:eastAsia="Microsoft JhengHei"/>
          <w:color w:val="000000" w:themeColor="text1"/>
          <w:lang w:val="zh-HK" w:eastAsia="zh-HK"/>
        </w:rPr>
        <w:t>）服務機構何時可以對殘障人士實施限制措施，並明確對限制措施決定的覆審途徑；同時</w:t>
      </w:r>
    </w:p>
    <w:p w14:paraId="0AEC5CF1" w14:textId="77777777" w:rsidR="006E39D6" w:rsidRPr="005137EF" w:rsidRDefault="00B83327" w:rsidP="006E39D6">
      <w:pPr>
        <w:pStyle w:val="ListParagraph"/>
        <w:numPr>
          <w:ilvl w:val="0"/>
          <w:numId w:val="20"/>
        </w:numPr>
        <w:spacing w:before="120" w:line="276" w:lineRule="auto"/>
        <w:rPr>
          <w:rFonts w:eastAsia="Microsoft JhengHei"/>
          <w:color w:val="000000" w:themeColor="text1"/>
          <w:lang w:eastAsia="zh-HK"/>
        </w:rPr>
      </w:pPr>
      <w:r w:rsidRPr="005137EF">
        <w:rPr>
          <w:rFonts w:eastAsia="Microsoft JhengHei"/>
          <w:color w:val="000000" w:themeColor="text1"/>
          <w:lang w:val="zh-HK" w:eastAsia="zh-HK"/>
        </w:rPr>
        <w:t>要求</w:t>
      </w:r>
      <w:r w:rsidRPr="005137EF">
        <w:rPr>
          <w:rFonts w:eastAsia="Microsoft JhengHei"/>
          <w:color w:val="000000" w:themeColor="text1"/>
          <w:lang w:val="zh-HK" w:eastAsia="zh-HK"/>
        </w:rPr>
        <w:t>NDIS</w:t>
      </w:r>
      <w:r w:rsidRPr="005137EF">
        <w:rPr>
          <w:rFonts w:eastAsia="Microsoft JhengHei"/>
          <w:color w:val="000000" w:themeColor="text1"/>
          <w:lang w:val="zh-HK" w:eastAsia="zh-HK"/>
        </w:rPr>
        <w:t>服務機構、醫院、學校以及其他政府服務部門遵守一套以人權為基礎的共同原則。</w:t>
      </w:r>
    </w:p>
    <w:p w14:paraId="28B63FBA" w14:textId="77777777" w:rsidR="006E39D6" w:rsidRPr="005137EF" w:rsidRDefault="00B83327" w:rsidP="00327E74">
      <w:pPr>
        <w:pStyle w:val="Heading2"/>
        <w:numPr>
          <w:ilvl w:val="0"/>
          <w:numId w:val="0"/>
        </w:numPr>
        <w:ind w:left="993" w:hanging="993"/>
        <w:rPr>
          <w:rFonts w:ascii="Arial" w:eastAsia="Microsoft JhengHei" w:hAnsi="Arial" w:cs="Arial"/>
          <w:lang w:eastAsia="zh-HK"/>
        </w:rPr>
      </w:pPr>
      <w:bookmarkStart w:id="8" w:name="_Toc47544198"/>
      <w:r w:rsidRPr="005137EF">
        <w:rPr>
          <w:rFonts w:ascii="Arial" w:eastAsia="Microsoft JhengHei" w:hAnsi="Arial" w:cs="Arial"/>
          <w:lang w:val="zh-HK" w:eastAsia="zh-HK"/>
        </w:rPr>
        <w:t>關於本資訊手冊</w:t>
      </w:r>
      <w:bookmarkEnd w:id="8"/>
    </w:p>
    <w:p w14:paraId="72B7828E"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本資訊手冊旨在對法案有關方面作出解釋。我們在本手冊中提出了</w:t>
      </w:r>
      <w:r w:rsidRPr="005137EF">
        <w:rPr>
          <w:rFonts w:ascii="Arial" w:eastAsia="Microsoft JhengHei" w:hAnsi="Arial" w:cs="Arial"/>
          <w:lang w:val="zh-HK" w:eastAsia="zh-HK"/>
        </w:rPr>
        <w:t>11</w:t>
      </w:r>
      <w:r w:rsidRPr="005137EF">
        <w:rPr>
          <w:rFonts w:ascii="Arial" w:eastAsia="Microsoft JhengHei" w:hAnsi="Arial" w:cs="Arial"/>
          <w:lang w:val="zh-HK" w:eastAsia="zh-HK"/>
        </w:rPr>
        <w:t>個問題，希望能有助於您表達意見。您可以利用這些問題作為提供反饋的指南。</w:t>
      </w:r>
    </w:p>
    <w:p w14:paraId="05188670" w14:textId="77777777" w:rsidR="006E39D6" w:rsidRPr="005137EF" w:rsidRDefault="00B83327" w:rsidP="006E39D6">
      <w:pPr>
        <w:spacing w:line="276" w:lineRule="auto"/>
        <w:rPr>
          <w:rFonts w:ascii="Arial" w:eastAsia="Microsoft JhengHei" w:hAnsi="Arial" w:cs="Arial"/>
          <w:color w:val="1F497D"/>
          <w:sz w:val="22"/>
          <w:szCs w:val="22"/>
          <w:lang w:eastAsia="zh-HK"/>
        </w:rPr>
      </w:pPr>
      <w:r w:rsidRPr="005137EF">
        <w:rPr>
          <w:rFonts w:ascii="Arial" w:eastAsia="Microsoft JhengHei" w:hAnsi="Arial" w:cs="Arial"/>
          <w:lang w:val="zh-HK" w:eastAsia="zh-HK"/>
        </w:rPr>
        <w:t>本份資訊手冊已翻譯為多種其他社區語言，</w:t>
      </w:r>
      <w:r w:rsidRPr="005137EF">
        <w:rPr>
          <w:rFonts w:ascii="Arial" w:eastAsia="Microsoft JhengHei" w:hAnsi="Arial" w:cs="Arial"/>
          <w:color w:val="000000" w:themeColor="text1"/>
          <w:lang w:val="zh-HK" w:eastAsia="zh-HK"/>
        </w:rPr>
        <w:t>同時還有簡明易讀（</w:t>
      </w:r>
      <w:r w:rsidRPr="005137EF">
        <w:rPr>
          <w:rFonts w:ascii="Arial" w:eastAsia="Microsoft JhengHei" w:hAnsi="Arial" w:cs="Arial"/>
          <w:color w:val="000000" w:themeColor="text1"/>
          <w:lang w:val="zh-HK" w:eastAsia="zh-HK"/>
        </w:rPr>
        <w:t>Easy Read</w:t>
      </w:r>
      <w:r w:rsidRPr="005137EF">
        <w:rPr>
          <w:rFonts w:ascii="Arial" w:eastAsia="Microsoft JhengHei" w:hAnsi="Arial" w:cs="Arial"/>
          <w:color w:val="000000" w:themeColor="text1"/>
          <w:lang w:val="zh-HK" w:eastAsia="zh-HK"/>
        </w:rPr>
        <w:t>）</w:t>
      </w:r>
      <w:r w:rsidRPr="005137EF">
        <w:rPr>
          <w:rFonts w:ascii="Arial" w:eastAsia="Microsoft JhengHei" w:hAnsi="Arial" w:cs="Arial"/>
          <w:lang w:val="zh-HK" w:eastAsia="zh-HK"/>
        </w:rPr>
        <w:t>版本供您選擇</w:t>
      </w:r>
      <w:r w:rsidRPr="005137EF">
        <w:rPr>
          <w:rFonts w:ascii="Arial" w:eastAsia="Microsoft JhengHei" w:hAnsi="Arial" w:cs="Arial"/>
          <w:color w:val="000000" w:themeColor="text1"/>
          <w:lang w:val="zh-HK" w:eastAsia="zh-HK"/>
        </w:rPr>
        <w:t>。</w:t>
      </w:r>
      <w:r w:rsidRPr="005137EF">
        <w:rPr>
          <w:rFonts w:ascii="Arial" w:eastAsia="Microsoft JhengHei" w:hAnsi="Arial" w:cs="Arial"/>
          <w:color w:val="000000" w:themeColor="text1"/>
          <w:lang w:val="zh-HK" w:eastAsia="zh-HK"/>
        </w:rPr>
        <w:t>Easy Read</w:t>
      </w:r>
      <w:r w:rsidRPr="005137EF">
        <w:rPr>
          <w:rFonts w:ascii="Arial" w:eastAsia="Microsoft JhengHei" w:hAnsi="Arial" w:cs="Arial"/>
          <w:color w:val="000000" w:themeColor="text1"/>
          <w:lang w:val="zh-HK" w:eastAsia="zh-HK"/>
        </w:rPr>
        <w:t>版使用簡單的語言和圖片解釋本法案的內容</w:t>
      </w:r>
      <w:r w:rsidRPr="005137EF">
        <w:rPr>
          <w:rFonts w:ascii="Arial" w:eastAsia="Microsoft JhengHei" w:hAnsi="Arial" w:cs="Arial"/>
          <w:lang w:val="zh-HK" w:eastAsia="zh-HK"/>
        </w:rPr>
        <w:t>。下載各種語言版本手冊可訪問：</w:t>
      </w:r>
      <w:hyperlink r:id="rId18" w:history="1">
        <w:r w:rsidRPr="008B5DAC">
          <w:rPr>
            <w:rStyle w:val="Hyperlink"/>
            <w:rFonts w:ascii="Arial" w:eastAsia="Microsoft JhengHei" w:hAnsi="Arial" w:cs="Arial"/>
            <w:color w:val="0000FF"/>
            <w:shd w:val="clear" w:color="auto" w:fill="FFFFFF"/>
            <w:lang w:val="zh-HK" w:eastAsia="zh-HK"/>
          </w:rPr>
          <w:t>https://www.facs.nsw.gov.au/inclusion/disability/restrictivepracticesbill</w:t>
        </w:r>
      </w:hyperlink>
      <w:r w:rsidRPr="005137EF">
        <w:rPr>
          <w:rFonts w:ascii="Arial" w:eastAsia="Microsoft JhengHei" w:hAnsi="Arial" w:cs="Arial"/>
          <w:lang w:val="zh-HK" w:eastAsia="zh-HK"/>
        </w:rPr>
        <w:t>。</w:t>
      </w:r>
    </w:p>
    <w:p w14:paraId="18EA2C1D" w14:textId="77777777" w:rsidR="006E39D6" w:rsidRPr="005137EF" w:rsidRDefault="00B83327" w:rsidP="00327E74">
      <w:pPr>
        <w:pStyle w:val="Heading2"/>
        <w:numPr>
          <w:ilvl w:val="0"/>
          <w:numId w:val="0"/>
        </w:numPr>
        <w:ind w:left="993" w:hanging="993"/>
        <w:rPr>
          <w:rFonts w:ascii="Arial" w:eastAsia="Microsoft JhengHei" w:hAnsi="Arial" w:cs="Arial"/>
          <w:color w:val="002664"/>
          <w:sz w:val="32"/>
          <w:szCs w:val="24"/>
          <w:lang w:eastAsia="zh-HK"/>
        </w:rPr>
      </w:pPr>
      <w:bookmarkStart w:id="9" w:name="_Toc47544199"/>
      <w:r w:rsidRPr="005137EF">
        <w:rPr>
          <w:rFonts w:ascii="Arial" w:eastAsia="Microsoft JhengHei" w:hAnsi="Arial" w:cs="Arial"/>
          <w:lang w:val="zh-HK" w:eastAsia="zh-HK"/>
        </w:rPr>
        <w:lastRenderedPageBreak/>
        <w:t>請您暢所欲言</w:t>
      </w:r>
      <w:bookmarkEnd w:id="9"/>
    </w:p>
    <w:p w14:paraId="6AAB1B91" w14:textId="77777777" w:rsidR="006E39D6" w:rsidRPr="005137EF" w:rsidRDefault="00B83327" w:rsidP="006E39D6">
      <w:pPr>
        <w:pStyle w:val="Textparagraph"/>
        <w:spacing w:before="120" w:after="120" w:line="276" w:lineRule="auto"/>
        <w:rPr>
          <w:rFonts w:eastAsia="Microsoft JhengHei"/>
          <w:color w:val="000000" w:themeColor="text1"/>
          <w:lang w:eastAsia="zh-HK"/>
        </w:rPr>
      </w:pPr>
      <w:r w:rsidRPr="005137EF">
        <w:rPr>
          <w:rFonts w:eastAsia="Microsoft JhengHei"/>
          <w:color w:val="000000" w:themeColor="text1"/>
          <w:lang w:val="zh-HK" w:eastAsia="zh-HK"/>
        </w:rPr>
        <w:t>殘障法規將對新南威爾士州的殘障服務和殘障人士權利帶來重要影響，因此我們鼓勵您暢所欲言，發表意見。這是非常重要的一項工作。</w:t>
      </w:r>
    </w:p>
    <w:p w14:paraId="414D6B02" w14:textId="77777777" w:rsidR="006E39D6" w:rsidRPr="005137EF" w:rsidRDefault="00B83327" w:rsidP="006E39D6">
      <w:pPr>
        <w:pStyle w:val="Textparagraph"/>
        <w:spacing w:before="120" w:after="120" w:line="276" w:lineRule="auto"/>
        <w:rPr>
          <w:rFonts w:eastAsia="Microsoft JhengHei"/>
          <w:color w:val="000000" w:themeColor="text1"/>
          <w:lang w:eastAsia="zh-HK"/>
        </w:rPr>
      </w:pPr>
      <w:r w:rsidRPr="005137EF">
        <w:rPr>
          <w:rFonts w:eastAsia="Microsoft JhengHei"/>
          <w:color w:val="000000" w:themeColor="text1"/>
          <w:lang w:val="zh-HK" w:eastAsia="zh-HK"/>
        </w:rPr>
        <w:t>提交意見可通過以下方式：</w:t>
      </w:r>
    </w:p>
    <w:p w14:paraId="5256F117" w14:textId="69CE68BE" w:rsidR="000C1730" w:rsidRPr="000C1730" w:rsidRDefault="000C1730" w:rsidP="000C1730">
      <w:pPr>
        <w:pStyle w:val="Textparagraph"/>
        <w:numPr>
          <w:ilvl w:val="0"/>
          <w:numId w:val="21"/>
        </w:numPr>
        <w:spacing w:before="120" w:after="120" w:line="276" w:lineRule="auto"/>
        <w:rPr>
          <w:rFonts w:eastAsia="Microsoft JhengHei"/>
          <w:lang w:eastAsia="zh-CN"/>
        </w:rPr>
      </w:pPr>
      <w:bookmarkStart w:id="10" w:name="_Hlk47449234"/>
      <w:r w:rsidRPr="000C1730">
        <w:rPr>
          <w:rFonts w:eastAsia="Microsoft JhengHei"/>
          <w:lang w:eastAsia="zh-TW"/>
        </w:rPr>
        <w:t>訪問</w:t>
      </w:r>
      <w:hyperlink r:id="rId19" w:history="1">
        <w:r w:rsidRPr="000C1730">
          <w:rPr>
            <w:rStyle w:val="Hyperlink"/>
            <w:rFonts w:eastAsia="Microsoft JhengHei"/>
            <w:color w:val="0000FF"/>
            <w:lang w:eastAsia="zh-TW"/>
          </w:rPr>
          <w:t>DCJ</w:t>
        </w:r>
        <w:r w:rsidRPr="000C1730">
          <w:rPr>
            <w:rStyle w:val="Hyperlink"/>
            <w:rFonts w:eastAsia="Microsoft JhengHei"/>
            <w:color w:val="0000FF"/>
            <w:lang w:val="en-AU" w:eastAsia="zh-TW"/>
          </w:rPr>
          <w:t>網站上的《限制措施監管條例法案》專題網頁</w:t>
        </w:r>
      </w:hyperlink>
    </w:p>
    <w:p w14:paraId="6C6BE674" w14:textId="24408507" w:rsidR="000C1730" w:rsidRPr="000C1730" w:rsidRDefault="000C1730" w:rsidP="000C1730">
      <w:pPr>
        <w:pStyle w:val="Textparagraph"/>
        <w:numPr>
          <w:ilvl w:val="0"/>
          <w:numId w:val="21"/>
        </w:numPr>
        <w:spacing w:before="120" w:after="120" w:line="276" w:lineRule="auto"/>
        <w:rPr>
          <w:rFonts w:eastAsia="Microsoft JhengHei"/>
        </w:rPr>
      </w:pPr>
      <w:r w:rsidRPr="000C1730">
        <w:rPr>
          <w:rFonts w:eastAsia="Microsoft JhengHei"/>
          <w:lang w:val="zh-CN" w:eastAsia="zh-TW"/>
        </w:rPr>
        <w:t>訪問</w:t>
      </w:r>
      <w:hyperlink r:id="rId20" w:history="1">
        <w:r w:rsidRPr="00BD1570">
          <w:rPr>
            <w:rStyle w:val="Hyperlink"/>
            <w:rFonts w:eastAsia="Microsoft JhengHei"/>
            <w:color w:val="0000FF"/>
            <w:lang w:eastAsia="zh-TW"/>
          </w:rPr>
          <w:t>Have Your Say</w:t>
        </w:r>
        <w:r w:rsidRPr="00BD1570">
          <w:rPr>
            <w:rStyle w:val="Hyperlink"/>
            <w:rFonts w:eastAsia="Microsoft JhengHei"/>
            <w:color w:val="0000FF"/>
            <w:lang w:val="zh-CN" w:eastAsia="zh-TW"/>
          </w:rPr>
          <w:t>（請您暢所欲言）</w:t>
        </w:r>
      </w:hyperlink>
      <w:r w:rsidRPr="000C1730">
        <w:rPr>
          <w:rFonts w:eastAsia="Microsoft JhengHei"/>
          <w:lang w:val="zh-CN" w:eastAsia="zh-TW"/>
        </w:rPr>
        <w:t>網站</w:t>
      </w:r>
      <w:r w:rsidRPr="000C1730">
        <w:rPr>
          <w:rFonts w:eastAsia="Microsoft JhengHei"/>
        </w:rPr>
        <w:t xml:space="preserve"> </w:t>
      </w:r>
    </w:p>
    <w:bookmarkEnd w:id="10"/>
    <w:p w14:paraId="250D8095" w14:textId="39B6DC8D" w:rsidR="006E39D6" w:rsidRPr="005137EF" w:rsidRDefault="00B83327" w:rsidP="006E39D6">
      <w:pPr>
        <w:pStyle w:val="Textparagraph"/>
        <w:numPr>
          <w:ilvl w:val="0"/>
          <w:numId w:val="21"/>
        </w:numPr>
        <w:spacing w:before="120" w:after="120" w:line="276" w:lineRule="auto"/>
        <w:rPr>
          <w:rFonts w:eastAsia="Microsoft JhengHei"/>
          <w:noProof/>
          <w:color w:val="000000" w:themeColor="text1"/>
          <w:lang w:eastAsia="zh-HK"/>
        </w:rPr>
      </w:pPr>
      <w:r w:rsidRPr="005137EF">
        <w:rPr>
          <w:rFonts w:eastAsia="Microsoft JhengHei"/>
          <w:color w:val="000000" w:themeColor="text1"/>
          <w:lang w:val="zh-HK" w:eastAsia="zh-HK"/>
        </w:rPr>
        <w:t>回答本手冊中的問題，並將您的書面陳述</w:t>
      </w:r>
      <w:r w:rsidR="008C51BE" w:rsidRPr="005137EF">
        <w:rPr>
          <w:rFonts w:eastAsia="Microsoft JhengHei"/>
          <w:color w:val="000000" w:themeColor="text1"/>
          <w:lang w:val="zh-HK" w:eastAsia="zh-HK"/>
        </w:rPr>
        <w:t>郵寄</w:t>
      </w:r>
      <w:r w:rsidRPr="005137EF">
        <w:rPr>
          <w:rFonts w:eastAsia="Microsoft JhengHei"/>
          <w:color w:val="000000" w:themeColor="text1"/>
          <w:lang w:val="zh-HK" w:eastAsia="zh-HK"/>
        </w:rPr>
        <w:t>至：</w:t>
      </w:r>
      <w:r w:rsidR="00464218">
        <w:rPr>
          <w:rFonts w:eastAsia="Microsoft JhengHei"/>
          <w:color w:val="000000" w:themeColor="text1"/>
          <w:lang w:val="zh-HK" w:eastAsia="zh-HK"/>
        </w:rPr>
        <w:br/>
      </w:r>
      <w:r w:rsidRPr="005137EF">
        <w:rPr>
          <w:rFonts w:eastAsia="Microsoft JhengHei"/>
          <w:color w:val="000000" w:themeColor="text1"/>
          <w:lang w:val="zh-HK" w:eastAsia="zh-HK"/>
        </w:rPr>
        <w:t xml:space="preserve">Policy, Reform and Legislation Team, </w:t>
      </w:r>
      <w:r w:rsidRPr="005137EF">
        <w:rPr>
          <w:rFonts w:eastAsia="Microsoft JhengHei"/>
          <w:noProof/>
          <w:color w:val="000000" w:themeColor="text1"/>
          <w:lang w:val="zh-HK" w:eastAsia="zh-HK"/>
        </w:rPr>
        <w:t>Level 3, 2 Cavill Ave, Ashfield NSW 2131</w:t>
      </w:r>
    </w:p>
    <w:p w14:paraId="120AA175" w14:textId="2C53D118" w:rsidR="006E39D6" w:rsidRPr="00EA60F2" w:rsidRDefault="00B83327" w:rsidP="006E39D6">
      <w:pPr>
        <w:pStyle w:val="Textparagraph"/>
        <w:numPr>
          <w:ilvl w:val="0"/>
          <w:numId w:val="21"/>
        </w:numPr>
        <w:spacing w:before="120" w:after="120" w:line="276" w:lineRule="auto"/>
        <w:rPr>
          <w:rFonts w:eastAsia="Microsoft JhengHei"/>
          <w:lang w:eastAsia="zh-HK"/>
        </w:rPr>
      </w:pPr>
      <w:r w:rsidRPr="005137EF">
        <w:rPr>
          <w:rFonts w:eastAsia="Microsoft JhengHei"/>
          <w:color w:val="000000" w:themeColor="text1"/>
          <w:lang w:val="zh-HK" w:eastAsia="zh-HK"/>
        </w:rPr>
        <w:t>將您的反饋意見通過電郵發送至</w:t>
      </w:r>
      <w:r w:rsidRPr="005137EF">
        <w:rPr>
          <w:rFonts w:eastAsia="Microsoft JhengHei"/>
          <w:lang w:val="zh-HK" w:eastAsia="zh-HK"/>
        </w:rPr>
        <w:t>：</w:t>
      </w:r>
      <w:hyperlink r:id="rId21" w:history="1">
        <w:r w:rsidR="00EA60F2" w:rsidRPr="00BD1570">
          <w:rPr>
            <w:rStyle w:val="Hyperlink"/>
            <w:rFonts w:eastAsia="Microsoft JhengHei"/>
            <w:color w:val="0000FF"/>
            <w:lang w:val="zh-HK" w:eastAsia="zh-HK"/>
          </w:rPr>
          <w:t>policy@justice.nsw.gov.au</w:t>
        </w:r>
      </w:hyperlink>
    </w:p>
    <w:p w14:paraId="06A489D3" w14:textId="6A6BA55F" w:rsidR="00EA60F2" w:rsidRPr="00EA60F2" w:rsidRDefault="00EA60F2" w:rsidP="00EA60F2">
      <w:pPr>
        <w:pStyle w:val="Textparagraph"/>
        <w:numPr>
          <w:ilvl w:val="0"/>
          <w:numId w:val="21"/>
        </w:numPr>
        <w:spacing w:before="120" w:after="120" w:line="276" w:lineRule="auto"/>
        <w:rPr>
          <w:rFonts w:eastAsia="Microsoft JhengHei"/>
          <w:lang w:eastAsia="zh-HK"/>
        </w:rPr>
      </w:pPr>
      <w:r w:rsidRPr="005137EF">
        <w:rPr>
          <w:rFonts w:eastAsia="Microsoft JhengHei"/>
          <w:lang w:eastAsia="zh-HK"/>
        </w:rPr>
        <w:t>致電</w:t>
      </w:r>
      <w:r w:rsidRPr="005137EF">
        <w:rPr>
          <w:rFonts w:eastAsia="Microsoft JhengHei"/>
          <w:color w:val="auto"/>
          <w:lang w:eastAsia="zh-HK"/>
        </w:rPr>
        <w:t>1800 263 244</w:t>
      </w:r>
    </w:p>
    <w:p w14:paraId="3CE0CA5D" w14:textId="0808068D" w:rsidR="006E39D6" w:rsidRPr="005137EF" w:rsidRDefault="00B83327" w:rsidP="005E6CDF">
      <w:pPr>
        <w:pStyle w:val="Textparagraph"/>
        <w:spacing w:before="120" w:after="120" w:line="276" w:lineRule="auto"/>
        <w:ind w:right="-143"/>
        <w:rPr>
          <w:rFonts w:eastAsia="Microsoft JhengHei"/>
          <w:lang w:eastAsia="zh-HK"/>
        </w:rPr>
      </w:pPr>
      <w:r w:rsidRPr="005137EF">
        <w:rPr>
          <w:rFonts w:eastAsia="Microsoft JhengHei"/>
          <w:lang w:val="zh-HK" w:eastAsia="zh-HK"/>
        </w:rPr>
        <w:t>諮詢期從</w:t>
      </w:r>
      <w:r w:rsidR="000C1730">
        <w:rPr>
          <w:rFonts w:eastAsia="SimHei" w:hint="eastAsia"/>
          <w:lang w:val="zh-HK" w:eastAsia="zh-CN"/>
        </w:rPr>
        <w:t>2</w:t>
      </w:r>
      <w:r w:rsidR="000C1730">
        <w:rPr>
          <w:rFonts w:eastAsia="Microsoft JhengHei"/>
          <w:lang w:val="zh-HK" w:eastAsia="zh-HK"/>
        </w:rPr>
        <w:t>020</w:t>
      </w:r>
      <w:r w:rsidR="000C1730">
        <w:rPr>
          <w:rFonts w:ascii="SimHei" w:eastAsia="SimHei" w:hAnsi="SimHei" w:hint="eastAsia"/>
          <w:lang w:val="zh-HK" w:eastAsia="zh-HK"/>
        </w:rPr>
        <w:t>年</w:t>
      </w:r>
      <w:r w:rsidR="000C1730">
        <w:rPr>
          <w:rFonts w:eastAsia="SimHei" w:hint="eastAsia"/>
          <w:lang w:val="zh-HK" w:eastAsia="zh-CN"/>
        </w:rPr>
        <w:t>1</w:t>
      </w:r>
      <w:r w:rsidR="000C1730">
        <w:rPr>
          <w:rFonts w:eastAsia="Microsoft JhengHei"/>
          <w:lang w:val="zh-HK" w:eastAsia="zh-HK"/>
        </w:rPr>
        <w:t>2</w:t>
      </w:r>
      <w:r w:rsidRPr="005137EF">
        <w:rPr>
          <w:rFonts w:eastAsia="Microsoft JhengHei"/>
          <w:lang w:val="zh-HK" w:eastAsia="zh-HK"/>
        </w:rPr>
        <w:t>月</w:t>
      </w:r>
      <w:r w:rsidR="000C1730">
        <w:rPr>
          <w:rFonts w:eastAsia="Microsoft JhengHei"/>
          <w:lang w:val="zh-HK" w:eastAsia="zh-HK"/>
        </w:rPr>
        <w:t>2</w:t>
      </w:r>
      <w:r w:rsidRPr="005137EF">
        <w:rPr>
          <w:rFonts w:eastAsia="Microsoft JhengHei"/>
          <w:lang w:val="zh-HK" w:eastAsia="zh-HK"/>
        </w:rPr>
        <w:t>日</w:t>
      </w:r>
      <w:r w:rsidR="000C1730">
        <w:rPr>
          <w:rFonts w:ascii="SimHei" w:eastAsia="SimHei" w:hAnsi="SimHei" w:hint="eastAsia"/>
          <w:lang w:val="zh-HK" w:eastAsia="zh-HK"/>
        </w:rPr>
        <w:t>上午</w:t>
      </w:r>
      <w:r w:rsidR="000C1730">
        <w:rPr>
          <w:rFonts w:eastAsia="SimHei" w:hint="eastAsia"/>
          <w:lang w:val="zh-HK" w:eastAsia="zh-CN"/>
        </w:rPr>
        <w:t>9</w:t>
      </w:r>
      <w:r w:rsidR="000C1730">
        <w:rPr>
          <w:rFonts w:eastAsia="Microsoft JhengHei"/>
          <w:lang w:val="zh-HK" w:eastAsia="zh-HK"/>
        </w:rPr>
        <w:t>:00</w:t>
      </w:r>
      <w:r w:rsidRPr="005137EF">
        <w:rPr>
          <w:rFonts w:eastAsia="Microsoft JhengHei"/>
          <w:lang w:val="zh-HK" w:eastAsia="zh-HK"/>
        </w:rPr>
        <w:t>開始，至</w:t>
      </w:r>
      <w:r w:rsidR="000C1730">
        <w:rPr>
          <w:rFonts w:eastAsia="SimHei" w:hint="eastAsia"/>
          <w:lang w:val="zh-HK" w:eastAsia="zh-CN"/>
        </w:rPr>
        <w:t>2</w:t>
      </w:r>
      <w:r w:rsidR="000C1730">
        <w:rPr>
          <w:rFonts w:eastAsia="Microsoft JhengHei"/>
          <w:lang w:val="zh-HK" w:eastAsia="zh-HK"/>
        </w:rPr>
        <w:t>021</w:t>
      </w:r>
      <w:r w:rsidR="000C1730">
        <w:rPr>
          <w:rFonts w:ascii="SimHei" w:eastAsia="SimHei" w:hAnsi="SimHei" w:hint="eastAsia"/>
          <w:lang w:val="zh-HK" w:eastAsia="zh-HK"/>
        </w:rPr>
        <w:t>年</w:t>
      </w:r>
      <w:r w:rsidR="000C1730">
        <w:rPr>
          <w:rFonts w:eastAsia="SimHei" w:hint="eastAsia"/>
          <w:lang w:val="zh-HK" w:eastAsia="zh-CN"/>
        </w:rPr>
        <w:t>1</w:t>
      </w:r>
      <w:r w:rsidRPr="005137EF">
        <w:rPr>
          <w:rFonts w:eastAsia="Microsoft JhengHei"/>
          <w:lang w:val="zh-HK" w:eastAsia="zh-HK"/>
        </w:rPr>
        <w:t>月</w:t>
      </w:r>
      <w:r w:rsidR="000C1730">
        <w:rPr>
          <w:rFonts w:eastAsia="Microsoft JhengHei"/>
          <w:lang w:val="zh-HK" w:eastAsia="zh-HK"/>
        </w:rPr>
        <w:t>29</w:t>
      </w:r>
      <w:r w:rsidRPr="005137EF">
        <w:rPr>
          <w:rFonts w:eastAsia="Microsoft JhengHei"/>
          <w:lang w:val="zh-HK" w:eastAsia="zh-HK"/>
        </w:rPr>
        <w:t>日</w:t>
      </w:r>
      <w:r w:rsidR="000C1730">
        <w:rPr>
          <w:rFonts w:ascii="SimHei" w:eastAsia="SimHei" w:hAnsi="SimHei" w:hint="eastAsia"/>
          <w:lang w:val="zh-HK" w:eastAsia="zh-HK"/>
        </w:rPr>
        <w:t>晚上</w:t>
      </w:r>
      <w:r w:rsidR="000C1730">
        <w:rPr>
          <w:rFonts w:eastAsia="SimHei" w:hint="eastAsia"/>
          <w:lang w:val="zh-HK" w:eastAsia="zh-CN"/>
        </w:rPr>
        <w:t>1</w:t>
      </w:r>
      <w:r w:rsidR="000C1730">
        <w:rPr>
          <w:rFonts w:eastAsia="Microsoft JhengHei"/>
          <w:lang w:val="zh-HK" w:eastAsia="zh-HK"/>
        </w:rPr>
        <w:t>1:59</w:t>
      </w:r>
      <w:r w:rsidRPr="005137EF">
        <w:rPr>
          <w:rFonts w:eastAsia="Microsoft JhengHei"/>
          <w:lang w:val="zh-HK" w:eastAsia="zh-HK"/>
        </w:rPr>
        <w:t>截止。您必須在規定的期限內提出意見，這一點非常重要。</w:t>
      </w:r>
    </w:p>
    <w:p w14:paraId="16C028DB" w14:textId="77777777" w:rsidR="006E39D6" w:rsidRPr="005137EF" w:rsidRDefault="00B83327" w:rsidP="00327E74">
      <w:pPr>
        <w:pStyle w:val="Heading2"/>
        <w:numPr>
          <w:ilvl w:val="0"/>
          <w:numId w:val="0"/>
        </w:numPr>
        <w:ind w:left="993" w:hanging="993"/>
        <w:rPr>
          <w:rFonts w:ascii="Arial" w:eastAsia="Microsoft JhengHei" w:hAnsi="Arial" w:cs="Arial"/>
          <w:lang w:eastAsia="zh-HK"/>
        </w:rPr>
      </w:pPr>
      <w:bookmarkStart w:id="11" w:name="_Toc43806973"/>
      <w:bookmarkStart w:id="12" w:name="_Toc46498069"/>
      <w:bookmarkStart w:id="13" w:name="_Toc46498143"/>
      <w:bookmarkStart w:id="14" w:name="_Toc47544200"/>
      <w:bookmarkEnd w:id="11"/>
      <w:bookmarkEnd w:id="12"/>
      <w:bookmarkEnd w:id="13"/>
      <w:r w:rsidRPr="005137EF">
        <w:rPr>
          <w:rFonts w:ascii="Arial" w:eastAsia="Microsoft JhengHei" w:hAnsi="Arial" w:cs="Arial"/>
          <w:lang w:val="zh-HK" w:eastAsia="zh-HK"/>
        </w:rPr>
        <w:t>為何需要引進新法規？</w:t>
      </w:r>
      <w:bookmarkEnd w:id="14"/>
    </w:p>
    <w:p w14:paraId="64EC0F94" w14:textId="77777777" w:rsidR="006E39D6" w:rsidRPr="005137EF" w:rsidRDefault="00B83327" w:rsidP="00327E74">
      <w:pPr>
        <w:pStyle w:val="Heading3"/>
        <w:numPr>
          <w:ilvl w:val="0"/>
          <w:numId w:val="0"/>
        </w:numPr>
        <w:ind w:left="720" w:hanging="720"/>
        <w:rPr>
          <w:rFonts w:ascii="Arial" w:eastAsia="Microsoft JhengHei" w:hAnsi="Arial" w:cs="Arial"/>
          <w:lang w:eastAsia="zh-HK"/>
        </w:rPr>
      </w:pPr>
      <w:bookmarkStart w:id="15" w:name="_Toc47544201"/>
      <w:r w:rsidRPr="005137EF">
        <w:rPr>
          <w:rFonts w:ascii="Arial" w:eastAsia="Microsoft JhengHei" w:hAnsi="Arial" w:cs="Arial"/>
          <w:lang w:val="zh-HK" w:eastAsia="zh-HK"/>
        </w:rPr>
        <w:t>關於</w:t>
      </w:r>
      <w:r w:rsidRPr="005137EF">
        <w:rPr>
          <w:rFonts w:ascii="Arial" w:eastAsia="Microsoft JhengHei" w:hAnsi="Arial" w:cs="Arial"/>
          <w:lang w:val="zh-HK" w:eastAsia="zh-HK"/>
        </w:rPr>
        <w:t>“</w:t>
      </w:r>
      <w:r w:rsidRPr="005137EF">
        <w:rPr>
          <w:rFonts w:ascii="Arial" w:eastAsia="Microsoft JhengHei" w:hAnsi="Arial" w:cs="Arial"/>
          <w:lang w:val="zh-HK" w:eastAsia="zh-HK"/>
        </w:rPr>
        <w:t>殘障人士限制措施</w:t>
      </w:r>
      <w:r w:rsidRPr="005137EF">
        <w:rPr>
          <w:rFonts w:ascii="Arial" w:eastAsia="Microsoft JhengHei" w:hAnsi="Arial" w:cs="Arial"/>
          <w:lang w:val="zh-HK" w:eastAsia="zh-HK"/>
        </w:rPr>
        <w:t>”</w:t>
      </w:r>
      <w:bookmarkEnd w:id="15"/>
    </w:p>
    <w:p w14:paraId="4F1E9F8B"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殘障人士限制措施</w:t>
      </w:r>
      <w:r w:rsidR="00D36E34" w:rsidRPr="00464218">
        <w:rPr>
          <w:rFonts w:ascii="Arial" w:eastAsia="Microsoft JhengHei" w:hAnsi="Arial" w:cs="Arial"/>
          <w:i/>
          <w:color w:val="000000" w:themeColor="text1"/>
          <w:lang w:val="zh-HK" w:eastAsia="zh-HK"/>
        </w:rPr>
        <w:t>（</w:t>
      </w:r>
      <w:r w:rsidR="00D36E34" w:rsidRPr="00464218">
        <w:rPr>
          <w:rFonts w:ascii="Arial" w:eastAsia="Microsoft JhengHei" w:hAnsi="Arial" w:cs="Arial"/>
          <w:i/>
          <w:color w:val="000000" w:themeColor="text1"/>
          <w:lang w:val="zh-HK" w:eastAsia="zh-HK"/>
        </w:rPr>
        <w:t>Restrictive Practices</w:t>
      </w:r>
      <w:r w:rsidR="00D36E34" w:rsidRPr="00464218">
        <w:rPr>
          <w:rFonts w:ascii="Arial" w:eastAsia="Microsoft JhengHei" w:hAnsi="Arial" w:cs="Arial"/>
          <w:i/>
          <w:color w:val="000000" w:themeColor="text1"/>
          <w:lang w:val="zh-HK" w:eastAsia="zh-HK"/>
        </w:rPr>
        <w:t>）</w:t>
      </w:r>
      <w:r w:rsidRPr="005137EF">
        <w:rPr>
          <w:rFonts w:ascii="Arial" w:eastAsia="Microsoft JhengHei" w:hAnsi="Arial" w:cs="Arial"/>
          <w:lang w:val="zh-HK" w:eastAsia="zh-HK"/>
        </w:rPr>
        <w:t>是出於保護殘障人或其他人免受傷害而限制他們的某些權利或行動自由的做法，這可包括使用不同類型的約束方式（化學、機械、環境和肢體）或隔離手段等。</w:t>
      </w:r>
    </w:p>
    <w:p w14:paraId="64DB7E39"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由於這類措施會嚴重限制殘障人士的權利，而且若使用不當或長期使用可能會對他們的身心健康與福祉造成風險，因此殘障人士限制措施必須受到法律監管。限制措施只能作為在已經考慮和嘗試了其他策略之後而採取的一種不得已的手段。</w:t>
      </w:r>
    </w:p>
    <w:p w14:paraId="53862BAB" w14:textId="77777777" w:rsidR="006E39D6" w:rsidRPr="005137EF" w:rsidRDefault="00B83327" w:rsidP="00327E74">
      <w:pPr>
        <w:pStyle w:val="Heading3"/>
        <w:numPr>
          <w:ilvl w:val="0"/>
          <w:numId w:val="0"/>
        </w:numPr>
        <w:ind w:left="720" w:hanging="720"/>
        <w:rPr>
          <w:rFonts w:ascii="Arial" w:eastAsia="Microsoft JhengHei" w:hAnsi="Arial" w:cs="Arial"/>
          <w:lang w:eastAsia="zh-HK"/>
        </w:rPr>
      </w:pPr>
      <w:bookmarkStart w:id="16" w:name="_Toc47544202"/>
      <w:r w:rsidRPr="005137EF">
        <w:rPr>
          <w:rFonts w:ascii="Arial" w:eastAsia="Microsoft JhengHei" w:hAnsi="Arial" w:cs="Arial"/>
          <w:lang w:val="zh-HK" w:eastAsia="zh-HK"/>
        </w:rPr>
        <w:lastRenderedPageBreak/>
        <w:t>目前的模式</w:t>
      </w:r>
      <w:bookmarkEnd w:id="16"/>
    </w:p>
    <w:p w14:paraId="5D462C97" w14:textId="50828F6B" w:rsidR="006E39D6" w:rsidRPr="005137EF" w:rsidRDefault="00D87E32"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全國殘障保險計劃</w:t>
      </w:r>
      <w:r w:rsidR="00B83327" w:rsidRPr="005137EF">
        <w:rPr>
          <w:rFonts w:ascii="Arial" w:eastAsia="Microsoft JhengHei" w:hAnsi="Arial" w:cs="Arial"/>
          <w:color w:val="000000" w:themeColor="text1"/>
          <w:lang w:val="zh-HK" w:eastAsia="zh-HK"/>
        </w:rPr>
        <w:t>（</w:t>
      </w:r>
      <w:r w:rsidRPr="005137EF">
        <w:rPr>
          <w:rFonts w:ascii="Arial" w:eastAsia="Microsoft JhengHei" w:hAnsi="Arial" w:cs="Arial"/>
          <w:color w:val="000000" w:themeColor="text1"/>
          <w:lang w:val="zh-HK" w:eastAsia="zh-HK"/>
        </w:rPr>
        <w:t>National Disability Insurance Scheme</w:t>
      </w:r>
      <w:r w:rsidRPr="005137EF">
        <w:rPr>
          <w:rFonts w:ascii="Arial" w:eastAsia="Microsoft JhengHei" w:hAnsi="Arial" w:cs="Arial"/>
          <w:color w:val="000000" w:themeColor="text1"/>
          <w:lang w:val="zh-HK" w:eastAsia="zh-HK"/>
        </w:rPr>
        <w:t>，</w:t>
      </w:r>
      <w:r w:rsidR="00B83327" w:rsidRPr="005137EF">
        <w:rPr>
          <w:rFonts w:ascii="Arial" w:eastAsia="Microsoft JhengHei" w:hAnsi="Arial" w:cs="Arial"/>
          <w:color w:val="000000" w:themeColor="text1"/>
          <w:lang w:val="zh-HK" w:eastAsia="zh-HK"/>
        </w:rPr>
        <w:t>簡稱</w:t>
      </w:r>
      <w:r w:rsidR="00B83327" w:rsidRPr="005137EF">
        <w:rPr>
          <w:rFonts w:ascii="Arial" w:eastAsia="Microsoft JhengHei" w:hAnsi="Arial" w:cs="Arial"/>
          <w:color w:val="000000" w:themeColor="text1"/>
          <w:lang w:val="zh-HK" w:eastAsia="zh-HK"/>
        </w:rPr>
        <w:t>“NDIS”</w:t>
      </w:r>
      <w:r w:rsidRPr="005137EF">
        <w:rPr>
          <w:rFonts w:ascii="Arial" w:eastAsia="Microsoft JhengHei" w:hAnsi="Arial" w:cs="Arial"/>
          <w:color w:val="000000" w:themeColor="text1"/>
          <w:lang w:val="zh-HK" w:eastAsia="zh-HK"/>
        </w:rPr>
        <w:t>）</w:t>
      </w:r>
      <w:r w:rsidR="00B83327" w:rsidRPr="005137EF">
        <w:rPr>
          <w:rFonts w:ascii="Arial" w:eastAsia="Microsoft JhengHei" w:hAnsi="Arial" w:cs="Arial"/>
          <w:lang w:val="zh-HK" w:eastAsia="zh-HK"/>
        </w:rPr>
        <w:t>撥款運作的殘障服務機構有時候需要對殘障人士實施限制措施。澳洲聯邦法規與新南威爾士州的法律均規定，</w:t>
      </w:r>
      <w:r w:rsidR="00B83327" w:rsidRPr="005137EF">
        <w:rPr>
          <w:rFonts w:ascii="Arial" w:eastAsia="Microsoft JhengHei" w:hAnsi="Arial" w:cs="Arial"/>
          <w:color w:val="000000" w:themeColor="text1"/>
          <w:lang w:val="zh-HK" w:eastAsia="zh-HK"/>
        </w:rPr>
        <w:t>NDIS</w:t>
      </w:r>
      <w:r w:rsidR="00B83327" w:rsidRPr="005137EF">
        <w:rPr>
          <w:rFonts w:ascii="Arial" w:eastAsia="Microsoft JhengHei" w:hAnsi="Arial" w:cs="Arial"/>
          <w:lang w:val="zh-HK" w:eastAsia="zh-HK"/>
        </w:rPr>
        <w:t>服務機構對殘障人士實施限制措施之前必須遵照新南威爾士州政府的規定政策獲取授權。在諸如醫院等其他一些與</w:t>
      </w:r>
      <w:r w:rsidR="00B83327" w:rsidRPr="005137EF">
        <w:rPr>
          <w:rFonts w:ascii="Arial" w:eastAsia="Microsoft JhengHei" w:hAnsi="Arial" w:cs="Arial"/>
          <w:color w:val="000000" w:themeColor="text1"/>
          <w:lang w:val="zh-HK" w:eastAsia="zh-HK"/>
        </w:rPr>
        <w:t>NDIS</w:t>
      </w:r>
      <w:r w:rsidR="00B83327" w:rsidRPr="005137EF">
        <w:rPr>
          <w:rFonts w:ascii="Arial" w:eastAsia="Microsoft JhengHei" w:hAnsi="Arial" w:cs="Arial"/>
          <w:lang w:val="zh-HK" w:eastAsia="zh-HK"/>
        </w:rPr>
        <w:t>無關的環境情況中，不同的服務機構針對殘障人士限制措施有各自特定的法定政策和規定。</w:t>
      </w:r>
    </w:p>
    <w:p w14:paraId="68298527" w14:textId="13BFA058"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根據</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法規，新南威爾士州政府負責制定有關殘障人士限制措施授權的規定。在新南威爾士州，</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服務機構對</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參與者實施限制措施時必須遵守這些規定。</w:t>
      </w:r>
      <w:hyperlink r:id="rId22" w:history="1">
        <w:r w:rsidRPr="005137EF">
          <w:rPr>
            <w:rStyle w:val="Hyperlink"/>
            <w:rFonts w:ascii="Arial" w:eastAsia="Microsoft JhengHei" w:hAnsi="Arial" w:cs="Arial"/>
            <w:iCs/>
            <w:u w:val="none"/>
            <w:lang w:val="zh-HK" w:eastAsia="zh-HK"/>
          </w:rPr>
          <w:t>《殘障人士限制措施審批授權政策》</w:t>
        </w:r>
        <w:r w:rsidRPr="00464218">
          <w:rPr>
            <w:rStyle w:val="Hyperlink"/>
            <w:rFonts w:ascii="Arial" w:eastAsia="Microsoft JhengHei" w:hAnsi="Arial" w:cs="Arial"/>
            <w:i/>
            <w:color w:val="000000" w:themeColor="text1"/>
            <w:u w:val="none"/>
            <w:lang w:val="zh-HK" w:eastAsia="zh-HK"/>
          </w:rPr>
          <w:t>（</w:t>
        </w:r>
        <w:hyperlink r:id="rId23" w:history="1">
          <w:r w:rsidR="006F4DDE" w:rsidRPr="00464218">
            <w:rPr>
              <w:rStyle w:val="Hyperlink"/>
              <w:rFonts w:eastAsiaTheme="majorEastAsia"/>
              <w:i/>
              <w:color w:val="0000FF"/>
            </w:rPr>
            <w:t>NSW Restrictive Practices Authorisation Policy</w:t>
          </w:r>
        </w:hyperlink>
        <w:r w:rsidRPr="00464218">
          <w:rPr>
            <w:rStyle w:val="Hyperlink"/>
            <w:rFonts w:ascii="Arial" w:eastAsia="Microsoft JhengHei" w:hAnsi="Arial" w:cs="Arial"/>
            <w:i/>
            <w:color w:val="000000" w:themeColor="text1"/>
            <w:u w:val="none"/>
            <w:lang w:val="zh-HK" w:eastAsia="zh-HK"/>
          </w:rPr>
          <w:t>）</w:t>
        </w:r>
      </w:hyperlink>
      <w:r w:rsidRPr="005137EF">
        <w:rPr>
          <w:rFonts w:ascii="Arial" w:eastAsia="Microsoft JhengHei" w:hAnsi="Arial" w:cs="Arial"/>
          <w:lang w:val="zh-HK" w:eastAsia="zh-HK"/>
        </w:rPr>
        <w:t>和</w:t>
      </w:r>
      <w:hyperlink r:id="rId24" w:history="1">
        <w:r w:rsidRPr="005137EF">
          <w:rPr>
            <w:rStyle w:val="Hyperlink"/>
            <w:rFonts w:ascii="Arial" w:eastAsia="Microsoft JhengHei" w:hAnsi="Arial" w:cs="Arial"/>
            <w:iCs/>
            <w:u w:val="none"/>
            <w:lang w:val="zh-HK" w:eastAsia="zh-HK"/>
          </w:rPr>
          <w:t>《殘障人士限制措施審批授權程序指南》</w:t>
        </w:r>
        <w:r w:rsidRPr="00464218">
          <w:rPr>
            <w:rStyle w:val="Hyperlink"/>
            <w:rFonts w:ascii="Arial" w:eastAsia="Microsoft JhengHei" w:hAnsi="Arial" w:cs="Arial"/>
            <w:i/>
            <w:color w:val="000000" w:themeColor="text1"/>
            <w:u w:val="none"/>
            <w:lang w:val="zh-HK" w:eastAsia="zh-HK"/>
          </w:rPr>
          <w:t>（</w:t>
        </w:r>
        <w:hyperlink r:id="rId25" w:history="1">
          <w:r w:rsidR="006F4DDE" w:rsidRPr="00464218">
            <w:rPr>
              <w:rStyle w:val="Hyperlink"/>
              <w:rFonts w:eastAsiaTheme="majorEastAsia"/>
              <w:i/>
              <w:color w:val="0000FF"/>
            </w:rPr>
            <w:t>NSW Restrictive Practices Authorisation Procedural Guide</w:t>
          </w:r>
        </w:hyperlink>
        <w:r w:rsidRPr="00464218">
          <w:rPr>
            <w:rStyle w:val="Hyperlink"/>
            <w:rFonts w:ascii="Arial" w:eastAsia="Microsoft JhengHei" w:hAnsi="Arial" w:cs="Arial"/>
            <w:i/>
            <w:color w:val="000000" w:themeColor="text1"/>
            <w:u w:val="none"/>
            <w:lang w:val="zh-HK" w:eastAsia="zh-HK"/>
          </w:rPr>
          <w:t>）</w:t>
        </w:r>
      </w:hyperlink>
      <w:r w:rsidRPr="005137EF">
        <w:rPr>
          <w:rFonts w:ascii="Arial" w:eastAsia="Microsoft JhengHei" w:hAnsi="Arial" w:cs="Arial"/>
          <w:lang w:val="zh-HK" w:eastAsia="zh-HK"/>
        </w:rPr>
        <w:t>兩份文件對各項規定作了解釋。政策</w:t>
      </w:r>
      <w:r w:rsidR="008C51BE" w:rsidRPr="005137EF">
        <w:rPr>
          <w:rFonts w:ascii="Arial" w:eastAsia="Microsoft JhengHei" w:hAnsi="Arial" w:cs="Arial"/>
          <w:lang w:val="zh-HK" w:eastAsia="zh-HK"/>
        </w:rPr>
        <w:t>要求</w:t>
      </w:r>
      <w:r w:rsidRPr="005137EF">
        <w:rPr>
          <w:rFonts w:ascii="Arial" w:eastAsia="Microsoft JhengHei" w:hAnsi="Arial" w:cs="Arial"/>
          <w:lang w:val="zh-HK" w:eastAsia="zh-HK"/>
        </w:rPr>
        <w:t>新南威爾士州的</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服務機構只有在達到以下</w:t>
      </w:r>
      <w:r w:rsidR="008C51BE" w:rsidRPr="005137EF">
        <w:rPr>
          <w:rFonts w:ascii="Arial" w:eastAsia="Microsoft JhengHei" w:hAnsi="Arial" w:cs="Arial"/>
          <w:lang w:val="zh-HK" w:eastAsia="zh-HK"/>
        </w:rPr>
        <w:t>條件</w:t>
      </w:r>
      <w:r w:rsidRPr="005137EF">
        <w:rPr>
          <w:rFonts w:ascii="Arial" w:eastAsia="Microsoft JhengHei" w:hAnsi="Arial" w:cs="Arial"/>
          <w:lang w:val="zh-HK" w:eastAsia="zh-HK"/>
        </w:rPr>
        <w:t>之後才能獲得對殘障人士實施限制措施的授權：</w:t>
      </w:r>
    </w:p>
    <w:p w14:paraId="1BE62361" w14:textId="77777777" w:rsidR="006E39D6" w:rsidRPr="005137EF" w:rsidRDefault="00B83327" w:rsidP="006E39D6">
      <w:pPr>
        <w:pStyle w:val="ListParagraph"/>
        <w:numPr>
          <w:ilvl w:val="0"/>
          <w:numId w:val="22"/>
        </w:numPr>
        <w:spacing w:before="120" w:line="276" w:lineRule="auto"/>
        <w:rPr>
          <w:rFonts w:eastAsia="Microsoft JhengHei"/>
          <w:lang w:eastAsia="zh-HK"/>
        </w:rPr>
      </w:pPr>
      <w:r w:rsidRPr="005137EF">
        <w:rPr>
          <w:rFonts w:eastAsia="Microsoft JhengHei"/>
          <w:lang w:val="zh-HK" w:eastAsia="zh-HK"/>
        </w:rPr>
        <w:t>參與者已制定了行為支持計劃，並在該計劃中包含了相關限制措施的內容，並且該計劃符合</w:t>
      </w:r>
      <w:r w:rsidRPr="005137EF">
        <w:rPr>
          <w:rFonts w:eastAsia="Microsoft JhengHei"/>
          <w:color w:val="000000" w:themeColor="text1"/>
          <w:lang w:val="zh-HK" w:eastAsia="zh-HK"/>
        </w:rPr>
        <w:t>NDIS</w:t>
      </w:r>
      <w:r w:rsidRPr="005137EF">
        <w:rPr>
          <w:rFonts w:eastAsia="Microsoft JhengHei"/>
          <w:lang w:val="zh-HK" w:eastAsia="zh-HK"/>
        </w:rPr>
        <w:t>質量及安全委員會制定的標準；</w:t>
      </w:r>
    </w:p>
    <w:p w14:paraId="66E7FD87" w14:textId="77777777" w:rsidR="006E39D6" w:rsidRPr="005137EF" w:rsidRDefault="00B83327" w:rsidP="006E39D6">
      <w:pPr>
        <w:pStyle w:val="ListParagraph"/>
        <w:numPr>
          <w:ilvl w:val="0"/>
          <w:numId w:val="22"/>
        </w:numPr>
        <w:spacing w:before="120" w:line="276" w:lineRule="auto"/>
        <w:rPr>
          <w:rFonts w:eastAsia="Microsoft JhengHei"/>
          <w:lang w:eastAsia="zh-HK"/>
        </w:rPr>
      </w:pPr>
      <w:r w:rsidRPr="005137EF">
        <w:rPr>
          <w:rFonts w:eastAsia="Microsoft JhengHei"/>
          <w:lang w:val="zh-HK" w:eastAsia="zh-HK"/>
        </w:rPr>
        <w:t>限制措施審批授權專家小組</w:t>
      </w:r>
      <w:r w:rsidR="00D36E34" w:rsidRPr="00464218">
        <w:rPr>
          <w:rFonts w:eastAsia="Microsoft JhengHei"/>
          <w:i/>
          <w:color w:val="000000" w:themeColor="text1"/>
          <w:lang w:val="zh-HK" w:eastAsia="zh-HK"/>
        </w:rPr>
        <w:t>（</w:t>
      </w:r>
      <w:r w:rsidR="00D36E34" w:rsidRPr="00464218">
        <w:rPr>
          <w:rFonts w:eastAsia="Microsoft JhengHei"/>
          <w:i/>
          <w:color w:val="000000" w:themeColor="text1"/>
          <w:lang w:val="zh-HK" w:eastAsia="zh-HK"/>
        </w:rPr>
        <w:t>Restrictive Practices Authorisation Panel</w:t>
      </w:r>
      <w:r w:rsidR="00D36E34" w:rsidRPr="00464218">
        <w:rPr>
          <w:rFonts w:eastAsia="Microsoft JhengHei"/>
          <w:i/>
          <w:color w:val="000000" w:themeColor="text1"/>
          <w:lang w:val="zh-HK" w:eastAsia="zh-HK"/>
        </w:rPr>
        <w:t>）</w:t>
      </w:r>
      <w:r w:rsidRPr="005137EF">
        <w:rPr>
          <w:rFonts w:eastAsia="Microsoft JhengHei"/>
          <w:lang w:val="zh-HK" w:eastAsia="zh-HK"/>
        </w:rPr>
        <w:t>同意授權；</w:t>
      </w:r>
    </w:p>
    <w:p w14:paraId="6CF61435" w14:textId="77777777" w:rsidR="006E39D6" w:rsidRPr="005137EF" w:rsidRDefault="00B83327" w:rsidP="006E39D6">
      <w:pPr>
        <w:pStyle w:val="ListParagraph"/>
        <w:numPr>
          <w:ilvl w:val="0"/>
          <w:numId w:val="22"/>
        </w:numPr>
        <w:spacing w:before="120" w:line="276" w:lineRule="auto"/>
        <w:rPr>
          <w:rFonts w:eastAsia="Microsoft JhengHei"/>
          <w:lang w:eastAsia="zh-HK"/>
        </w:rPr>
      </w:pPr>
      <w:r w:rsidRPr="005137EF">
        <w:rPr>
          <w:rFonts w:eastAsia="Microsoft JhengHei"/>
          <w:lang w:val="zh-HK" w:eastAsia="zh-HK"/>
        </w:rPr>
        <w:t>參與者或其監護人知情並已經給予同意。</w:t>
      </w:r>
    </w:p>
    <w:p w14:paraId="3772323C" w14:textId="77777777" w:rsidR="006E39D6" w:rsidRPr="005137EF" w:rsidRDefault="00B83327" w:rsidP="00327E74">
      <w:pPr>
        <w:pStyle w:val="Heading3"/>
        <w:numPr>
          <w:ilvl w:val="0"/>
          <w:numId w:val="0"/>
        </w:numPr>
        <w:ind w:left="720" w:hanging="720"/>
        <w:rPr>
          <w:rFonts w:ascii="Arial" w:eastAsia="Microsoft JhengHei" w:hAnsi="Arial" w:cs="Arial"/>
          <w:lang w:eastAsia="zh-HK"/>
        </w:rPr>
      </w:pPr>
      <w:bookmarkStart w:id="17" w:name="_Toc47544203"/>
      <w:r w:rsidRPr="005137EF">
        <w:rPr>
          <w:rFonts w:ascii="Arial" w:eastAsia="Microsoft JhengHei" w:hAnsi="Arial" w:cs="Arial"/>
          <w:lang w:val="zh-HK" w:eastAsia="zh-HK"/>
        </w:rPr>
        <w:t>新法規的目的</w:t>
      </w:r>
      <w:bookmarkEnd w:id="17"/>
    </w:p>
    <w:p w14:paraId="32FE00BD" w14:textId="48AD11B6"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減少</w:t>
      </w:r>
      <w:r w:rsidR="00151E54" w:rsidRPr="005137EF">
        <w:rPr>
          <w:rFonts w:ascii="Arial" w:eastAsia="Microsoft JhengHei" w:hAnsi="Arial" w:cs="Arial"/>
          <w:lang w:val="zh-HK" w:eastAsia="zh-HK"/>
        </w:rPr>
        <w:t>並</w:t>
      </w:r>
      <w:r w:rsidRPr="005137EF">
        <w:rPr>
          <w:rFonts w:ascii="Arial" w:eastAsia="Microsoft JhengHei" w:hAnsi="Arial" w:cs="Arial"/>
          <w:lang w:val="zh-HK" w:eastAsia="zh-HK"/>
        </w:rPr>
        <w:t>消除殘障人士限制措施是一項全國性訴求。新南威爾士州政府致力實現此目標。這一承諾符合《聯合國殘疾人權利公約》（</w:t>
      </w:r>
      <w:r w:rsidR="00D36E34" w:rsidRPr="005137EF">
        <w:rPr>
          <w:rFonts w:ascii="Arial" w:eastAsia="Microsoft JhengHei" w:hAnsi="Arial" w:cs="Arial"/>
          <w:color w:val="000000" w:themeColor="text1"/>
          <w:lang w:val="zh-HK" w:eastAsia="zh-HK"/>
        </w:rPr>
        <w:t>Convention on the Rights of Persons with Disabilities - CRPD</w:t>
      </w:r>
      <w:r w:rsidRPr="005137EF">
        <w:rPr>
          <w:rFonts w:ascii="Arial" w:eastAsia="Microsoft JhengHei" w:hAnsi="Arial" w:cs="Arial"/>
          <w:lang w:val="zh-HK" w:eastAsia="zh-HK"/>
        </w:rPr>
        <w:t>）的精神，旨在保護殘障人士的權利、自由和尊嚴。澳洲作為公約締約國，同意遵守國際法律，履行</w:t>
      </w:r>
      <w:r w:rsidRPr="005137EF">
        <w:rPr>
          <w:rFonts w:ascii="Arial" w:eastAsia="Microsoft JhengHei" w:hAnsi="Arial" w:cs="Arial"/>
          <w:color w:val="000000" w:themeColor="text1"/>
          <w:lang w:val="zh-HK" w:eastAsia="zh-HK"/>
        </w:rPr>
        <w:t>CRPD</w:t>
      </w:r>
      <w:r w:rsidRPr="005137EF">
        <w:rPr>
          <w:rFonts w:ascii="Arial" w:eastAsia="Microsoft JhengHei" w:hAnsi="Arial" w:cs="Arial"/>
          <w:lang w:val="zh-HK" w:eastAsia="zh-HK"/>
        </w:rPr>
        <w:t>的</w:t>
      </w:r>
      <w:r w:rsidR="00151E54" w:rsidRPr="005137EF">
        <w:rPr>
          <w:rFonts w:ascii="Arial" w:eastAsia="Microsoft JhengHei" w:hAnsi="Arial" w:cs="Arial"/>
          <w:lang w:val="zh-HK" w:eastAsia="zh-HK"/>
        </w:rPr>
        <w:t>要求</w:t>
      </w:r>
      <w:r w:rsidRPr="005137EF">
        <w:rPr>
          <w:rFonts w:ascii="Arial" w:eastAsia="Microsoft JhengHei" w:hAnsi="Arial" w:cs="Arial"/>
          <w:lang w:val="zh-HK" w:eastAsia="zh-HK"/>
        </w:rPr>
        <w:t>。針對何時可以對殘障人士實施限制措施制定嚴格的法律規定是實現這一目標的第一步。</w:t>
      </w:r>
    </w:p>
    <w:p w14:paraId="556F1D70"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本法案旨在通過立法使當前的政策正式化，從而進一步保護殘障人士的權利。這意味著：</w:t>
      </w:r>
    </w:p>
    <w:p w14:paraId="22C9362B" w14:textId="77777777" w:rsidR="006E39D6" w:rsidRPr="005137EF" w:rsidRDefault="00B83327" w:rsidP="006E39D6">
      <w:pPr>
        <w:pStyle w:val="ListParagraph"/>
        <w:numPr>
          <w:ilvl w:val="0"/>
          <w:numId w:val="23"/>
        </w:numPr>
        <w:spacing w:before="120" w:line="276" w:lineRule="auto"/>
        <w:rPr>
          <w:rFonts w:eastAsia="Microsoft JhengHei"/>
          <w:lang w:eastAsia="zh-HK"/>
        </w:rPr>
      </w:pPr>
      <w:r w:rsidRPr="005137EF">
        <w:rPr>
          <w:rFonts w:eastAsia="Microsoft JhengHei"/>
          <w:color w:val="000000"/>
          <w:lang w:val="zh-HK" w:eastAsia="zh-HK"/>
        </w:rPr>
        <w:t>殘障人士的權利和自由受法律保護。任何對這些權利的限制必須嚴格控制，任何對限制殘障人士權利行為的授權必須符合人權原則；</w:t>
      </w:r>
    </w:p>
    <w:p w14:paraId="1C2FD95A" w14:textId="77777777" w:rsidR="006E39D6" w:rsidRPr="005137EF" w:rsidRDefault="00B83327" w:rsidP="006E39D6">
      <w:pPr>
        <w:pStyle w:val="ListParagraph"/>
        <w:numPr>
          <w:ilvl w:val="0"/>
          <w:numId w:val="23"/>
        </w:numPr>
        <w:spacing w:before="120" w:line="276" w:lineRule="auto"/>
        <w:rPr>
          <w:rFonts w:eastAsia="Microsoft JhengHei"/>
          <w:lang w:eastAsia="zh-HK"/>
        </w:rPr>
      </w:pPr>
      <w:r w:rsidRPr="005137EF">
        <w:rPr>
          <w:rFonts w:eastAsia="Microsoft JhengHei"/>
          <w:lang w:val="zh-HK" w:eastAsia="zh-HK"/>
        </w:rPr>
        <w:lastRenderedPageBreak/>
        <w:t>明確</w:t>
      </w:r>
      <w:r w:rsidRPr="005137EF">
        <w:rPr>
          <w:rFonts w:eastAsia="Microsoft JhengHei"/>
          <w:color w:val="000000" w:themeColor="text1"/>
          <w:lang w:val="zh-HK" w:eastAsia="zh-HK"/>
        </w:rPr>
        <w:t>NDIS</w:t>
      </w:r>
      <w:r w:rsidRPr="005137EF">
        <w:rPr>
          <w:rFonts w:eastAsia="Microsoft JhengHei"/>
          <w:lang w:val="zh-HK" w:eastAsia="zh-HK"/>
        </w:rPr>
        <w:t>服務機構可針對殘障人士實施限制措施的法定限度；以及</w:t>
      </w:r>
    </w:p>
    <w:p w14:paraId="72B22157" w14:textId="77777777" w:rsidR="006E39D6" w:rsidRPr="005137EF" w:rsidRDefault="00B83327" w:rsidP="006E39D6">
      <w:pPr>
        <w:pStyle w:val="Footer"/>
        <w:numPr>
          <w:ilvl w:val="0"/>
          <w:numId w:val="23"/>
        </w:numPr>
        <w:pBdr>
          <w:top w:val="none" w:sz="0" w:space="0" w:color="auto"/>
        </w:pBdr>
        <w:tabs>
          <w:tab w:val="center" w:pos="4320"/>
          <w:tab w:val="right" w:pos="8640"/>
        </w:tabs>
        <w:spacing w:before="120" w:line="276" w:lineRule="auto"/>
        <w:rPr>
          <w:rFonts w:eastAsia="Microsoft JhengHei" w:cs="Arial"/>
          <w:color w:val="auto"/>
          <w:sz w:val="24"/>
          <w:lang w:eastAsia="zh-HK"/>
        </w:rPr>
      </w:pPr>
      <w:r w:rsidRPr="005137EF">
        <w:rPr>
          <w:rFonts w:eastAsia="Microsoft JhengHei" w:cs="Arial"/>
          <w:color w:val="000000"/>
          <w:sz w:val="24"/>
          <w:lang w:val="zh-HK" w:eastAsia="zh-HK"/>
        </w:rPr>
        <w:t>確保新南威爾士州的授權流程與《全國殘障人士限制措施審批授權原則》</w:t>
      </w:r>
      <w:r w:rsidR="00D36E34" w:rsidRPr="00464218">
        <w:rPr>
          <w:rFonts w:eastAsia="Microsoft JhengHei" w:cs="Arial"/>
          <w:i/>
          <w:color w:val="000000" w:themeColor="text1"/>
          <w:sz w:val="24"/>
          <w:lang w:val="zh-HK" w:eastAsia="zh-HK"/>
        </w:rPr>
        <w:t>（</w:t>
      </w:r>
      <w:r w:rsidR="00D36E34" w:rsidRPr="00464218">
        <w:rPr>
          <w:rFonts w:eastAsia="Microsoft JhengHei" w:cs="Arial"/>
          <w:i/>
          <w:color w:val="000000" w:themeColor="text1"/>
          <w:sz w:val="24"/>
          <w:lang w:val="zh-HK" w:eastAsia="zh-HK"/>
        </w:rPr>
        <w:t>National Restrictive Practices Authorisation Principles</w:t>
      </w:r>
      <w:r w:rsidR="00D36E34" w:rsidRPr="00464218">
        <w:rPr>
          <w:rFonts w:eastAsia="Microsoft JhengHei" w:cs="Arial"/>
          <w:i/>
          <w:color w:val="000000" w:themeColor="text1"/>
          <w:sz w:val="24"/>
          <w:lang w:val="zh-HK" w:eastAsia="zh-HK"/>
        </w:rPr>
        <w:t>）</w:t>
      </w:r>
      <w:r w:rsidR="00D36E34" w:rsidRPr="005137EF">
        <w:rPr>
          <w:rFonts w:eastAsia="Microsoft JhengHei" w:cs="Arial"/>
          <w:iCs/>
          <w:color w:val="auto"/>
          <w:sz w:val="24"/>
          <w:lang w:val="zh-HK" w:eastAsia="zh-HK"/>
        </w:rPr>
        <w:t>保持一致。</w:t>
      </w:r>
    </w:p>
    <w:p w14:paraId="36B60A08" w14:textId="77777777" w:rsidR="006E39D6" w:rsidRPr="005137EF" w:rsidRDefault="00B83327" w:rsidP="00327E74">
      <w:pPr>
        <w:pStyle w:val="Heading2"/>
        <w:numPr>
          <w:ilvl w:val="0"/>
          <w:numId w:val="0"/>
        </w:numPr>
        <w:ind w:left="993" w:hanging="993"/>
        <w:rPr>
          <w:rFonts w:ascii="Arial" w:eastAsia="Microsoft JhengHei" w:hAnsi="Arial" w:cs="Arial"/>
          <w:sz w:val="32"/>
          <w:lang w:eastAsia="zh-HK"/>
        </w:rPr>
      </w:pPr>
      <w:bookmarkStart w:id="18" w:name="_Toc47544204"/>
      <w:r w:rsidRPr="005137EF">
        <w:rPr>
          <w:rFonts w:ascii="Arial" w:eastAsia="Microsoft JhengHei" w:hAnsi="Arial" w:cs="Arial"/>
          <w:lang w:val="zh-HK" w:eastAsia="zh-HK"/>
        </w:rPr>
        <w:t>已經完成的公共諮詢</w:t>
      </w:r>
      <w:bookmarkEnd w:id="18"/>
    </w:p>
    <w:p w14:paraId="00AB9F77"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新南威爾士州政府於</w:t>
      </w:r>
      <w:r w:rsidRPr="005137EF">
        <w:rPr>
          <w:rFonts w:ascii="Arial" w:eastAsia="Microsoft JhengHei" w:hAnsi="Arial" w:cs="Arial"/>
          <w:lang w:val="zh-HK" w:eastAsia="zh-HK"/>
        </w:rPr>
        <w:t>2019</w:t>
      </w:r>
      <w:r w:rsidRPr="005137EF">
        <w:rPr>
          <w:rFonts w:ascii="Arial" w:eastAsia="Microsoft JhengHei" w:hAnsi="Arial" w:cs="Arial"/>
          <w:lang w:val="zh-HK" w:eastAsia="zh-HK"/>
        </w:rPr>
        <w:t>年公佈</w:t>
      </w:r>
      <w:r w:rsidRPr="005137EF">
        <w:rPr>
          <w:rFonts w:ascii="Arial" w:eastAsia="Microsoft JhengHei" w:hAnsi="Arial" w:cs="Arial"/>
          <w:iCs/>
          <w:lang w:val="zh-HK" w:eastAsia="zh-HK"/>
        </w:rPr>
        <w:t>《殘障人士限制措施審批授權諮詢討論文件》</w:t>
      </w:r>
      <w:r w:rsidRPr="005137EF">
        <w:rPr>
          <w:rFonts w:ascii="Arial" w:eastAsia="Microsoft JhengHei" w:hAnsi="Arial" w:cs="Arial"/>
          <w:lang w:val="zh-HK" w:eastAsia="zh-HK"/>
        </w:rPr>
        <w:t>，並向公眾就相關事務徵求意見。本法案反映了在公共諮詢階段所收集的意見和建議。總計有</w:t>
      </w:r>
      <w:r w:rsidRPr="005137EF">
        <w:rPr>
          <w:rFonts w:ascii="Arial" w:eastAsia="Microsoft JhengHei" w:hAnsi="Arial" w:cs="Arial"/>
          <w:lang w:val="zh-HK" w:eastAsia="zh-HK"/>
        </w:rPr>
        <w:t>332</w:t>
      </w:r>
      <w:r w:rsidRPr="005137EF">
        <w:rPr>
          <w:rFonts w:ascii="Arial" w:eastAsia="Microsoft JhengHei" w:hAnsi="Arial" w:cs="Arial"/>
          <w:lang w:val="zh-HK" w:eastAsia="zh-HK"/>
        </w:rPr>
        <w:t>人參與了公共諮詢工作，包括殘障人士、他們的家人、照顧者、服務機構以及其他利益相關群體。此外還有</w:t>
      </w:r>
      <w:r w:rsidRPr="005137EF">
        <w:rPr>
          <w:rFonts w:ascii="Arial" w:eastAsia="Microsoft JhengHei" w:hAnsi="Arial" w:cs="Arial"/>
          <w:lang w:val="zh-HK" w:eastAsia="zh-HK"/>
        </w:rPr>
        <w:t>16</w:t>
      </w:r>
      <w:r w:rsidRPr="005137EF">
        <w:rPr>
          <w:rFonts w:ascii="Arial" w:eastAsia="Microsoft JhengHei" w:hAnsi="Arial" w:cs="Arial"/>
          <w:lang w:val="zh-HK" w:eastAsia="zh-HK"/>
        </w:rPr>
        <w:t>個組織團體提出了正式書面意見。</w:t>
      </w:r>
    </w:p>
    <w:p w14:paraId="53114171" w14:textId="77777777" w:rsidR="006E39D6" w:rsidRPr="005137EF" w:rsidRDefault="00B83327" w:rsidP="006E39D6">
      <w:pPr>
        <w:tabs>
          <w:tab w:val="num" w:pos="1440"/>
        </w:tabs>
        <w:spacing w:line="276" w:lineRule="auto"/>
        <w:rPr>
          <w:rFonts w:ascii="Arial" w:eastAsia="Microsoft JhengHei" w:hAnsi="Arial" w:cs="Arial"/>
          <w:lang w:eastAsia="zh-HK"/>
        </w:rPr>
      </w:pPr>
      <w:r w:rsidRPr="005137EF">
        <w:rPr>
          <w:rFonts w:ascii="Arial" w:eastAsia="Microsoft JhengHei" w:hAnsi="Arial" w:cs="Arial"/>
          <w:lang w:val="zh-HK" w:eastAsia="zh-HK"/>
        </w:rPr>
        <w:t>來自殘障人士和其他人員的主要反饋包括：</w:t>
      </w:r>
    </w:p>
    <w:p w14:paraId="58086225" w14:textId="77777777" w:rsidR="006E39D6" w:rsidRPr="005137EF" w:rsidRDefault="00B83327" w:rsidP="006E39D6">
      <w:pPr>
        <w:pStyle w:val="ListParagraph"/>
        <w:numPr>
          <w:ilvl w:val="0"/>
          <w:numId w:val="24"/>
        </w:numPr>
        <w:tabs>
          <w:tab w:val="num" w:pos="720"/>
        </w:tabs>
        <w:spacing w:before="120" w:line="276" w:lineRule="auto"/>
        <w:rPr>
          <w:rFonts w:eastAsia="Microsoft JhengHei"/>
          <w:lang w:eastAsia="zh-HK"/>
        </w:rPr>
      </w:pPr>
      <w:r w:rsidRPr="005137EF">
        <w:rPr>
          <w:rFonts w:eastAsia="Microsoft JhengHei"/>
          <w:lang w:val="zh-HK" w:eastAsia="zh-HK"/>
        </w:rPr>
        <w:t>所有人都同意應將減少並消除殘障人士限制措施作為最終目標；</w:t>
      </w:r>
    </w:p>
    <w:p w14:paraId="54A9FF6E" w14:textId="77777777" w:rsidR="006E39D6" w:rsidRPr="005137EF" w:rsidRDefault="00B83327" w:rsidP="006E39D6">
      <w:pPr>
        <w:pStyle w:val="ListParagraph"/>
        <w:numPr>
          <w:ilvl w:val="0"/>
          <w:numId w:val="24"/>
        </w:numPr>
        <w:tabs>
          <w:tab w:val="num" w:pos="720"/>
        </w:tabs>
        <w:spacing w:before="120" w:line="276" w:lineRule="auto"/>
        <w:rPr>
          <w:rFonts w:eastAsia="Microsoft JhengHei"/>
          <w:lang w:eastAsia="zh-HK"/>
        </w:rPr>
      </w:pPr>
      <w:r w:rsidRPr="005137EF">
        <w:rPr>
          <w:rFonts w:eastAsia="Microsoft JhengHei"/>
          <w:lang w:val="zh-HK" w:eastAsia="zh-HK"/>
        </w:rPr>
        <w:t>他們支持所提議的限制措施實踐原則。這一原則要求任何限制措施能夠做到：</w:t>
      </w:r>
    </w:p>
    <w:p w14:paraId="18B8FE92" w14:textId="1C42F5E0" w:rsidR="006E39D6" w:rsidRPr="005137EF" w:rsidRDefault="00B83327" w:rsidP="006E39D6">
      <w:pPr>
        <w:pStyle w:val="ListParagraph"/>
        <w:numPr>
          <w:ilvl w:val="1"/>
          <w:numId w:val="24"/>
        </w:numPr>
        <w:spacing w:before="120" w:line="276" w:lineRule="auto"/>
        <w:rPr>
          <w:rFonts w:eastAsia="Microsoft JhengHei"/>
          <w:lang w:eastAsia="zh-HK"/>
        </w:rPr>
      </w:pPr>
      <w:r w:rsidRPr="005137EF">
        <w:rPr>
          <w:rFonts w:eastAsia="Microsoft JhengHei"/>
          <w:lang w:val="zh-HK" w:eastAsia="zh-HK"/>
        </w:rPr>
        <w:t>以人為中心</w:t>
      </w:r>
    </w:p>
    <w:p w14:paraId="0C0AF831" w14:textId="77777777" w:rsidR="006E39D6" w:rsidRPr="005137EF" w:rsidRDefault="00B83327" w:rsidP="006E39D6">
      <w:pPr>
        <w:pStyle w:val="ListParagraph"/>
        <w:numPr>
          <w:ilvl w:val="1"/>
          <w:numId w:val="24"/>
        </w:numPr>
        <w:spacing w:before="120" w:line="276" w:lineRule="auto"/>
        <w:rPr>
          <w:rFonts w:eastAsia="Microsoft JhengHei"/>
          <w:lang w:eastAsia="zh-HK"/>
        </w:rPr>
      </w:pPr>
      <w:r w:rsidRPr="005137EF">
        <w:rPr>
          <w:rFonts w:eastAsia="Microsoft JhengHei"/>
          <w:lang w:val="zh-HK" w:eastAsia="zh-HK"/>
        </w:rPr>
        <w:t>最小限制方式</w:t>
      </w:r>
    </w:p>
    <w:p w14:paraId="1BE0186A" w14:textId="77777777" w:rsidR="006E39D6" w:rsidRPr="005137EF" w:rsidRDefault="00B83327" w:rsidP="006E39D6">
      <w:pPr>
        <w:pStyle w:val="ListParagraph"/>
        <w:numPr>
          <w:ilvl w:val="1"/>
          <w:numId w:val="24"/>
        </w:numPr>
        <w:spacing w:before="120" w:line="276" w:lineRule="auto"/>
        <w:rPr>
          <w:rFonts w:eastAsia="Microsoft JhengHei"/>
          <w:lang w:eastAsia="zh-HK"/>
        </w:rPr>
      </w:pPr>
      <w:r w:rsidRPr="005137EF">
        <w:rPr>
          <w:rFonts w:eastAsia="Microsoft JhengHei"/>
          <w:lang w:val="zh-HK" w:eastAsia="zh-HK"/>
        </w:rPr>
        <w:t>最短限制時間</w:t>
      </w:r>
    </w:p>
    <w:p w14:paraId="7F155F37" w14:textId="4FDF65D8" w:rsidR="006E39D6" w:rsidRPr="005137EF" w:rsidRDefault="00B83327" w:rsidP="006E39D6">
      <w:pPr>
        <w:pStyle w:val="ListParagraph"/>
        <w:numPr>
          <w:ilvl w:val="1"/>
          <w:numId w:val="24"/>
        </w:numPr>
        <w:spacing w:before="120" w:line="276" w:lineRule="auto"/>
        <w:rPr>
          <w:rFonts w:eastAsia="Microsoft JhengHei"/>
          <w:lang w:eastAsia="zh-HK"/>
        </w:rPr>
      </w:pPr>
      <w:r w:rsidRPr="005137EF">
        <w:rPr>
          <w:rFonts w:eastAsia="Microsoft JhengHei"/>
          <w:lang w:val="zh-HK" w:eastAsia="zh-HK"/>
        </w:rPr>
        <w:t>始終受到監督</w:t>
      </w:r>
    </w:p>
    <w:p w14:paraId="71F2B079" w14:textId="4852F6A5" w:rsidR="006E39D6" w:rsidRPr="005137EF" w:rsidRDefault="00B83327" w:rsidP="006E39D6">
      <w:pPr>
        <w:pStyle w:val="ListParagraph"/>
        <w:numPr>
          <w:ilvl w:val="1"/>
          <w:numId w:val="24"/>
        </w:numPr>
        <w:spacing w:before="120" w:line="276" w:lineRule="auto"/>
        <w:rPr>
          <w:rFonts w:eastAsia="Microsoft JhengHei"/>
          <w:lang w:eastAsia="zh-HK"/>
        </w:rPr>
      </w:pPr>
      <w:r w:rsidRPr="005137EF">
        <w:rPr>
          <w:rFonts w:eastAsia="Microsoft JhengHei"/>
          <w:lang w:val="zh-HK" w:eastAsia="zh-HK"/>
        </w:rPr>
        <w:t>定期審查覆核</w:t>
      </w:r>
    </w:p>
    <w:p w14:paraId="0668F697" w14:textId="77777777" w:rsidR="006E39D6" w:rsidRPr="005137EF" w:rsidRDefault="00B83327" w:rsidP="006E39D6">
      <w:pPr>
        <w:pStyle w:val="ListParagraph"/>
        <w:numPr>
          <w:ilvl w:val="0"/>
          <w:numId w:val="24"/>
        </w:numPr>
        <w:tabs>
          <w:tab w:val="num" w:pos="720"/>
        </w:tabs>
        <w:spacing w:before="120" w:line="276" w:lineRule="auto"/>
        <w:rPr>
          <w:rFonts w:eastAsia="Microsoft JhengHei"/>
          <w:lang w:eastAsia="zh-HK"/>
        </w:rPr>
      </w:pPr>
      <w:r w:rsidRPr="005137EF">
        <w:rPr>
          <w:rFonts w:eastAsia="Microsoft JhengHei"/>
          <w:lang w:val="zh-HK" w:eastAsia="zh-HK"/>
        </w:rPr>
        <w:t>他們希望這些原則也能適用於</w:t>
      </w:r>
      <w:r w:rsidRPr="005137EF">
        <w:rPr>
          <w:rFonts w:eastAsia="Microsoft JhengHei"/>
          <w:color w:val="000000" w:themeColor="text1"/>
          <w:lang w:val="zh-HK" w:eastAsia="zh-HK"/>
        </w:rPr>
        <w:t>NDIS</w:t>
      </w:r>
      <w:r w:rsidRPr="005137EF">
        <w:rPr>
          <w:rFonts w:eastAsia="Microsoft JhengHei"/>
          <w:lang w:val="zh-HK" w:eastAsia="zh-HK"/>
        </w:rPr>
        <w:t>支援與政府提供的各類服務項目；</w:t>
      </w:r>
    </w:p>
    <w:p w14:paraId="03C8B03D" w14:textId="77777777" w:rsidR="006E39D6" w:rsidRPr="005137EF" w:rsidRDefault="00B83327" w:rsidP="006E39D6">
      <w:pPr>
        <w:pStyle w:val="ListParagraph"/>
        <w:numPr>
          <w:ilvl w:val="0"/>
          <w:numId w:val="24"/>
        </w:numPr>
        <w:tabs>
          <w:tab w:val="num" w:pos="720"/>
        </w:tabs>
        <w:spacing w:before="120" w:line="276" w:lineRule="auto"/>
        <w:rPr>
          <w:rFonts w:eastAsia="Microsoft JhengHei"/>
          <w:lang w:eastAsia="zh-HK"/>
        </w:rPr>
      </w:pPr>
      <w:r w:rsidRPr="005137EF">
        <w:rPr>
          <w:rFonts w:eastAsia="Microsoft JhengHei"/>
          <w:lang w:val="zh-HK" w:eastAsia="zh-HK"/>
        </w:rPr>
        <w:t>他們希望深入參與有關限制措施實施的討論與決策流程；</w:t>
      </w:r>
    </w:p>
    <w:p w14:paraId="451DBC2C" w14:textId="2F407C7D" w:rsidR="006E39D6" w:rsidRPr="005137EF" w:rsidRDefault="00B83327" w:rsidP="006E39D6">
      <w:pPr>
        <w:pStyle w:val="ListParagraph"/>
        <w:numPr>
          <w:ilvl w:val="0"/>
          <w:numId w:val="24"/>
        </w:numPr>
        <w:tabs>
          <w:tab w:val="num" w:pos="720"/>
        </w:tabs>
        <w:spacing w:before="120" w:line="276" w:lineRule="auto"/>
        <w:rPr>
          <w:rFonts w:eastAsia="Microsoft JhengHei"/>
          <w:lang w:eastAsia="zh-HK"/>
        </w:rPr>
      </w:pPr>
      <w:r w:rsidRPr="005137EF">
        <w:rPr>
          <w:rFonts w:eastAsia="Microsoft JhengHei"/>
          <w:lang w:val="zh-HK" w:eastAsia="zh-HK"/>
        </w:rPr>
        <w:t>他們希望由本地和自己熟悉並信任的人員作出決定</w:t>
      </w:r>
      <w:r w:rsidR="003339D3" w:rsidRPr="005137EF">
        <w:rPr>
          <w:rFonts w:eastAsia="Microsoft JhengHei"/>
          <w:lang w:val="zh-HK" w:eastAsia="zh-HK"/>
        </w:rPr>
        <w:t>；</w:t>
      </w:r>
    </w:p>
    <w:p w14:paraId="20C8BDAD" w14:textId="77777777" w:rsidR="006E39D6" w:rsidRPr="005137EF" w:rsidRDefault="00B83327" w:rsidP="006E39D6">
      <w:pPr>
        <w:pStyle w:val="ListParagraph"/>
        <w:numPr>
          <w:ilvl w:val="0"/>
          <w:numId w:val="24"/>
        </w:numPr>
        <w:tabs>
          <w:tab w:val="num" w:pos="720"/>
        </w:tabs>
        <w:spacing w:before="120" w:line="276" w:lineRule="auto"/>
        <w:rPr>
          <w:rFonts w:eastAsia="Microsoft JhengHei"/>
          <w:lang w:eastAsia="zh-HK"/>
        </w:rPr>
      </w:pPr>
      <w:r w:rsidRPr="005137EF">
        <w:rPr>
          <w:rFonts w:eastAsia="Microsoft JhengHei"/>
          <w:lang w:val="zh-HK" w:eastAsia="zh-HK"/>
        </w:rPr>
        <w:t>他們希望有一個獨立的機制，可以對任何決定提出申訴。</w:t>
      </w:r>
    </w:p>
    <w:p w14:paraId="50215995" w14:textId="276270EB"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您可訪問</w:t>
      </w:r>
      <w:hyperlink r:id="rId26" w:history="1">
        <w:r w:rsidR="00090D11" w:rsidRPr="008B5DAC">
          <w:rPr>
            <w:rStyle w:val="Hyperlink"/>
            <w:rFonts w:ascii="Arial" w:eastAsia="Microsoft JhengHei" w:hAnsi="Arial" w:cs="Arial"/>
            <w:iCs/>
            <w:color w:val="0000FF"/>
            <w:lang w:val="zh-HK" w:eastAsia="zh-HK"/>
          </w:rPr>
          <w:t>https://www.facs.nsw.gov.au/inclusion/disability/restrictivepracticesbill</w:t>
        </w:r>
      </w:hyperlink>
      <w:r w:rsidR="00090D11" w:rsidRPr="005137EF">
        <w:rPr>
          <w:rFonts w:ascii="Arial" w:eastAsia="Microsoft JhengHei" w:hAnsi="Arial" w:cs="Arial"/>
          <w:iCs/>
          <w:color w:val="000000" w:themeColor="text1"/>
          <w:lang w:eastAsia="zh-HK"/>
        </w:rPr>
        <w:t xml:space="preserve"> </w:t>
      </w:r>
      <w:r w:rsidRPr="005137EF">
        <w:rPr>
          <w:rFonts w:ascii="Arial" w:eastAsia="Microsoft JhengHei" w:hAnsi="Arial" w:cs="Arial"/>
          <w:lang w:val="zh-HK" w:eastAsia="zh-HK"/>
        </w:rPr>
        <w:t>閱讀</w:t>
      </w:r>
      <w:r w:rsidR="00151E54" w:rsidRPr="005137EF">
        <w:rPr>
          <w:rFonts w:ascii="Arial" w:eastAsia="Microsoft JhengHei" w:hAnsi="Arial" w:cs="Arial"/>
          <w:lang w:val="zh-HK" w:eastAsia="zh-HK"/>
        </w:rPr>
        <w:br/>
      </w:r>
      <w:hyperlink r:id="rId27" w:history="1">
        <w:r w:rsidR="00327E74" w:rsidRPr="005137EF">
          <w:rPr>
            <w:rStyle w:val="Hyperlink"/>
            <w:rFonts w:ascii="Arial" w:eastAsia="Microsoft JhengHei" w:hAnsi="Arial" w:cs="Arial"/>
            <w:u w:val="none"/>
            <w:lang w:val="zh-HK" w:eastAsia="zh-HK"/>
          </w:rPr>
          <w:t>《新南威爾士州殘障人士限制措施授權事務諮詢調查報告》</w:t>
        </w:r>
      </w:hyperlink>
      <w:r w:rsidRPr="005137EF">
        <w:rPr>
          <w:rFonts w:ascii="Arial" w:eastAsia="Microsoft JhengHei" w:hAnsi="Arial" w:cs="Arial"/>
          <w:lang w:val="zh-HK" w:eastAsia="zh-HK"/>
        </w:rPr>
        <w:t>，詳細瞭解諮詢工作的主要議題以及調查結果。</w:t>
      </w:r>
    </w:p>
    <w:p w14:paraId="2A768AC3" w14:textId="77777777" w:rsidR="00327E74" w:rsidRPr="005137EF" w:rsidRDefault="00327E74" w:rsidP="006E39D6">
      <w:pPr>
        <w:spacing w:line="276" w:lineRule="auto"/>
        <w:rPr>
          <w:rFonts w:ascii="Arial" w:eastAsia="Microsoft JhengHei" w:hAnsi="Arial" w:cs="Arial"/>
          <w:lang w:eastAsia="zh-HK"/>
        </w:rPr>
      </w:pPr>
    </w:p>
    <w:p w14:paraId="20B62851" w14:textId="77777777" w:rsidR="006E39D6" w:rsidRPr="005137EF" w:rsidRDefault="00B83327" w:rsidP="006E39D6">
      <w:pPr>
        <w:pStyle w:val="Heading1"/>
        <w:pageBreakBefore w:val="0"/>
        <w:numPr>
          <w:ilvl w:val="0"/>
          <w:numId w:val="25"/>
        </w:numPr>
        <w:tabs>
          <w:tab w:val="left" w:pos="720"/>
        </w:tabs>
        <w:autoSpaceDE w:val="0"/>
        <w:autoSpaceDN w:val="0"/>
        <w:adjustRightInd w:val="0"/>
        <w:spacing w:before="0" w:after="290" w:line="276" w:lineRule="auto"/>
        <w:rPr>
          <w:rFonts w:ascii="Arial" w:eastAsia="Microsoft JhengHei" w:hAnsi="Arial" w:cs="Arial"/>
          <w:sz w:val="70"/>
          <w:szCs w:val="70"/>
          <w:lang w:eastAsia="zh-HK"/>
        </w:rPr>
      </w:pPr>
      <w:bookmarkStart w:id="19" w:name="_Toc43804897"/>
      <w:bookmarkStart w:id="20" w:name="_Toc43806985"/>
      <w:bookmarkStart w:id="21" w:name="_Toc46498081"/>
      <w:bookmarkStart w:id="22" w:name="_Toc46498155"/>
      <w:bookmarkStart w:id="23" w:name="_Toc47544205"/>
      <w:bookmarkEnd w:id="19"/>
      <w:bookmarkEnd w:id="20"/>
      <w:bookmarkEnd w:id="21"/>
      <w:bookmarkEnd w:id="22"/>
      <w:r w:rsidRPr="005137EF">
        <w:rPr>
          <w:rFonts w:ascii="Arial" w:eastAsia="Microsoft JhengHei" w:hAnsi="Arial" w:cs="Arial"/>
          <w:bCs/>
          <w:sz w:val="70"/>
          <w:szCs w:val="70"/>
          <w:lang w:val="zh-HK" w:eastAsia="zh-HK"/>
        </w:rPr>
        <w:lastRenderedPageBreak/>
        <w:t>新法規有何作用？</w:t>
      </w:r>
      <w:bookmarkEnd w:id="23"/>
    </w:p>
    <w:p w14:paraId="07357E3A" w14:textId="77777777" w:rsidR="006E39D6" w:rsidRPr="005137EF" w:rsidRDefault="00B83327" w:rsidP="00D3712B">
      <w:pPr>
        <w:pStyle w:val="Heading2"/>
        <w:numPr>
          <w:ilvl w:val="1"/>
          <w:numId w:val="25"/>
        </w:numPr>
        <w:rPr>
          <w:rFonts w:ascii="Arial" w:eastAsia="Microsoft JhengHei" w:hAnsi="Arial" w:cs="Arial"/>
          <w:lang w:eastAsia="zh-HK"/>
        </w:rPr>
      </w:pPr>
      <w:bookmarkStart w:id="24" w:name="_Toc47544206"/>
      <w:r w:rsidRPr="005137EF">
        <w:rPr>
          <w:rFonts w:ascii="Arial" w:eastAsia="Microsoft JhengHei" w:hAnsi="Arial" w:cs="Arial"/>
          <w:lang w:val="zh-HK" w:eastAsia="zh-HK"/>
        </w:rPr>
        <w:t>關鍵要點</w:t>
      </w:r>
      <w:bookmarkEnd w:id="24"/>
    </w:p>
    <w:p w14:paraId="108AC677" w14:textId="77777777" w:rsidR="00922193" w:rsidRPr="00922193" w:rsidRDefault="00D87E32" w:rsidP="006E39D6">
      <w:pPr>
        <w:pStyle w:val="ListParagraph"/>
        <w:numPr>
          <w:ilvl w:val="0"/>
          <w:numId w:val="26"/>
        </w:numPr>
        <w:spacing w:before="0" w:after="0" w:line="276" w:lineRule="auto"/>
        <w:rPr>
          <w:rFonts w:eastAsia="Microsoft JhengHei"/>
          <w:lang w:eastAsia="zh-HK"/>
        </w:rPr>
      </w:pPr>
      <w:r w:rsidRPr="00922193">
        <w:rPr>
          <w:rFonts w:eastAsia="Microsoft JhengHei"/>
          <w:lang w:val="zh-HK" w:eastAsia="zh-HK"/>
        </w:rPr>
        <w:t>高齡與殘障事務專員</w:t>
      </w:r>
      <w:r w:rsidR="00B83327" w:rsidRPr="00922193">
        <w:rPr>
          <w:rFonts w:eastAsia="Microsoft JhengHei"/>
          <w:lang w:val="zh-HK" w:eastAsia="zh-HK"/>
        </w:rPr>
        <w:t>（</w:t>
      </w:r>
      <w:r w:rsidRPr="00922193">
        <w:rPr>
          <w:rFonts w:eastAsia="Microsoft JhengHei"/>
          <w:color w:val="000000" w:themeColor="text1"/>
          <w:lang w:val="zh-HK" w:eastAsia="zh-HK"/>
        </w:rPr>
        <w:t>Ageing and Disability Commissioner</w:t>
      </w:r>
      <w:r w:rsidR="00B83327" w:rsidRPr="00922193">
        <w:rPr>
          <w:rFonts w:eastAsia="Microsoft JhengHei"/>
          <w:lang w:val="zh-HK" w:eastAsia="zh-HK"/>
        </w:rPr>
        <w:t>，簡稱</w:t>
      </w:r>
      <w:r w:rsidR="00B83327" w:rsidRPr="00922193">
        <w:rPr>
          <w:rFonts w:eastAsia="Microsoft JhengHei"/>
          <w:lang w:val="zh-HK" w:eastAsia="zh-HK"/>
        </w:rPr>
        <w:t>“ADC”</w:t>
      </w:r>
      <w:r w:rsidR="00B83327" w:rsidRPr="00922193">
        <w:rPr>
          <w:rFonts w:eastAsia="Microsoft JhengHei"/>
          <w:lang w:val="zh-HK" w:eastAsia="zh-HK"/>
        </w:rPr>
        <w:t>）將被賦予新的監管權力，在新南威爾士州的殘障人士限制措施授權流程中發揮重要作用</w:t>
      </w:r>
      <w:r w:rsidR="00922193" w:rsidRPr="005137EF">
        <w:rPr>
          <w:rFonts w:eastAsia="Microsoft JhengHei"/>
          <w:color w:val="000000" w:themeColor="text1"/>
          <w:lang w:val="zh-HK" w:eastAsia="zh-HK"/>
        </w:rPr>
        <w:t>；</w:t>
      </w:r>
    </w:p>
    <w:p w14:paraId="461E818B" w14:textId="29FFDF01" w:rsidR="006E39D6" w:rsidRPr="00922193" w:rsidRDefault="00B83327" w:rsidP="006E39D6">
      <w:pPr>
        <w:pStyle w:val="ListParagraph"/>
        <w:numPr>
          <w:ilvl w:val="0"/>
          <w:numId w:val="26"/>
        </w:numPr>
        <w:spacing w:before="0" w:after="0" w:line="276" w:lineRule="auto"/>
        <w:rPr>
          <w:rFonts w:eastAsia="Microsoft JhengHei"/>
          <w:lang w:eastAsia="zh-HK"/>
        </w:rPr>
      </w:pPr>
      <w:r w:rsidRPr="00922193">
        <w:rPr>
          <w:rFonts w:eastAsia="Microsoft JhengHei"/>
          <w:lang w:val="zh-HK" w:eastAsia="zh-HK"/>
        </w:rPr>
        <w:t>引進一套殘障人士限制措施實施通用原則。新南威爾士州所有政府機構和</w:t>
      </w:r>
      <w:r w:rsidRPr="00922193">
        <w:rPr>
          <w:rFonts w:eastAsia="Microsoft JhengHei"/>
          <w:color w:val="000000" w:themeColor="text1"/>
          <w:lang w:val="zh-HK" w:eastAsia="zh-HK"/>
        </w:rPr>
        <w:t>NDIS</w:t>
      </w:r>
      <w:r w:rsidRPr="00922193">
        <w:rPr>
          <w:rFonts w:eastAsia="Microsoft JhengHei"/>
          <w:lang w:val="zh-HK" w:eastAsia="zh-HK"/>
        </w:rPr>
        <w:t>服務提供者在為殘障人士提供服務的過程中必須遵循這些原則。實施或提議實施限制措施的新南威爾士州政府機構必須按法定要求每年向</w:t>
      </w:r>
      <w:r w:rsidRPr="00922193">
        <w:rPr>
          <w:rFonts w:eastAsia="Microsoft JhengHei"/>
          <w:color w:val="000000" w:themeColor="text1"/>
          <w:lang w:val="zh-HK" w:eastAsia="zh-HK"/>
        </w:rPr>
        <w:t>ADC</w:t>
      </w:r>
      <w:r w:rsidRPr="00922193">
        <w:rPr>
          <w:rFonts w:eastAsia="Microsoft JhengHei"/>
          <w:lang w:val="zh-HK" w:eastAsia="zh-HK"/>
        </w:rPr>
        <w:t>提交合規報告</w:t>
      </w:r>
      <w:r w:rsidR="00922193" w:rsidRPr="005137EF">
        <w:rPr>
          <w:rFonts w:eastAsia="Microsoft JhengHei"/>
          <w:color w:val="000000" w:themeColor="text1"/>
          <w:lang w:val="zh-HK" w:eastAsia="zh-HK"/>
        </w:rPr>
        <w:t>；</w:t>
      </w:r>
    </w:p>
    <w:p w14:paraId="1B5C82DF" w14:textId="1B93BEE4" w:rsidR="006E39D6" w:rsidRPr="005137EF" w:rsidRDefault="00B83327" w:rsidP="006E39D6">
      <w:pPr>
        <w:pStyle w:val="ListParagraph"/>
        <w:numPr>
          <w:ilvl w:val="0"/>
          <w:numId w:val="26"/>
        </w:numPr>
        <w:spacing w:before="0" w:after="0" w:line="276" w:lineRule="auto"/>
        <w:rPr>
          <w:rFonts w:eastAsia="Microsoft JhengHei"/>
          <w:lang w:eastAsia="zh-HK"/>
        </w:rPr>
      </w:pPr>
      <w:r w:rsidRPr="005137EF">
        <w:rPr>
          <w:rFonts w:eastAsia="Microsoft JhengHei"/>
          <w:lang w:val="zh-HK" w:eastAsia="zh-HK"/>
        </w:rPr>
        <w:t>建立正式的限制措施授權流程規章，用於</w:t>
      </w:r>
      <w:r w:rsidRPr="005137EF">
        <w:rPr>
          <w:rFonts w:eastAsia="Microsoft JhengHei"/>
          <w:color w:val="000000" w:themeColor="text1"/>
          <w:lang w:val="zh-HK" w:eastAsia="zh-HK"/>
        </w:rPr>
        <w:t>NDIS</w:t>
      </w:r>
      <w:r w:rsidRPr="005137EF">
        <w:rPr>
          <w:rFonts w:eastAsia="Microsoft JhengHei"/>
          <w:lang w:val="zh-HK" w:eastAsia="zh-HK"/>
        </w:rPr>
        <w:t>參與者</w:t>
      </w:r>
      <w:r w:rsidR="00922193" w:rsidRPr="005137EF">
        <w:rPr>
          <w:rFonts w:eastAsia="Microsoft JhengHei"/>
          <w:color w:val="000000" w:themeColor="text1"/>
          <w:lang w:val="zh-HK" w:eastAsia="zh-HK"/>
        </w:rPr>
        <w:t>；</w:t>
      </w:r>
    </w:p>
    <w:p w14:paraId="47156287" w14:textId="6C33F7B0" w:rsidR="006E39D6" w:rsidRPr="005137EF" w:rsidRDefault="00B83327" w:rsidP="006E39D6">
      <w:pPr>
        <w:pStyle w:val="ListParagraph"/>
        <w:numPr>
          <w:ilvl w:val="0"/>
          <w:numId w:val="26"/>
        </w:numPr>
        <w:spacing w:before="0" w:after="0" w:line="276" w:lineRule="auto"/>
        <w:rPr>
          <w:rFonts w:eastAsia="Microsoft JhengHei"/>
          <w:lang w:eastAsia="zh-HK"/>
        </w:rPr>
      </w:pPr>
      <w:r w:rsidRPr="005137EF">
        <w:rPr>
          <w:rFonts w:eastAsia="Microsoft JhengHei"/>
          <w:lang w:val="zh-HK" w:eastAsia="zh-HK"/>
        </w:rPr>
        <w:t>建立新的</w:t>
      </w:r>
      <w:r w:rsidRPr="005137EF">
        <w:rPr>
          <w:rFonts w:eastAsia="Microsoft JhengHei"/>
          <w:lang w:val="zh-HK" w:eastAsia="zh-HK"/>
        </w:rPr>
        <w:t>“</w:t>
      </w:r>
      <w:r w:rsidRPr="005137EF">
        <w:rPr>
          <w:rFonts w:eastAsia="Microsoft JhengHei"/>
          <w:lang w:val="zh-HK" w:eastAsia="zh-HK"/>
        </w:rPr>
        <w:t>可信賴人制度</w:t>
      </w:r>
      <w:r w:rsidRPr="005137EF">
        <w:rPr>
          <w:rFonts w:eastAsia="Microsoft JhengHei"/>
          <w:lang w:val="zh-HK" w:eastAsia="zh-HK"/>
        </w:rPr>
        <w:t>”</w:t>
      </w:r>
      <w:r w:rsidRPr="00464218">
        <w:rPr>
          <w:rFonts w:eastAsia="Microsoft JhengHei"/>
          <w:i/>
          <w:iCs/>
          <w:lang w:val="zh-HK" w:eastAsia="zh-HK"/>
        </w:rPr>
        <w:t>（</w:t>
      </w:r>
      <w:r w:rsidR="00A50F66" w:rsidRPr="00464218">
        <w:rPr>
          <w:rFonts w:eastAsia="Microsoft JhengHei"/>
          <w:i/>
          <w:iCs/>
          <w:color w:val="000000" w:themeColor="text1"/>
          <w:lang w:val="zh-HK" w:eastAsia="zh-HK"/>
        </w:rPr>
        <w:t>‘trusted person’ framework</w:t>
      </w:r>
      <w:r w:rsidRPr="00464218">
        <w:rPr>
          <w:rFonts w:eastAsia="Microsoft JhengHei"/>
          <w:i/>
          <w:iCs/>
          <w:lang w:val="zh-HK" w:eastAsia="zh-HK"/>
        </w:rPr>
        <w:t>）</w:t>
      </w:r>
      <w:r w:rsidRPr="005137EF">
        <w:rPr>
          <w:rFonts w:eastAsia="Microsoft JhengHei"/>
          <w:lang w:val="zh-HK" w:eastAsia="zh-HK"/>
        </w:rPr>
        <w:t>。當殘障人士無能力就限制措施作出決定時，該制度將能指導確認可替代殘障人士作決定的人員</w:t>
      </w:r>
      <w:r w:rsidR="00922193" w:rsidRPr="005137EF">
        <w:rPr>
          <w:rFonts w:eastAsia="Microsoft JhengHei"/>
          <w:color w:val="000000" w:themeColor="text1"/>
          <w:lang w:val="zh-HK" w:eastAsia="zh-HK"/>
        </w:rPr>
        <w:t>；</w:t>
      </w:r>
    </w:p>
    <w:p w14:paraId="1A71B3C1" w14:textId="77777777" w:rsidR="006E39D6" w:rsidRPr="005137EF" w:rsidRDefault="00B83327" w:rsidP="006E39D6">
      <w:pPr>
        <w:pStyle w:val="ListParagraph"/>
        <w:numPr>
          <w:ilvl w:val="0"/>
          <w:numId w:val="26"/>
        </w:numPr>
        <w:spacing w:before="0" w:after="0" w:line="276" w:lineRule="auto"/>
        <w:rPr>
          <w:rFonts w:eastAsia="Microsoft JhengHei"/>
          <w:lang w:eastAsia="zh-HK"/>
        </w:rPr>
      </w:pPr>
      <w:r w:rsidRPr="005137EF">
        <w:rPr>
          <w:rFonts w:eastAsia="Microsoft JhengHei"/>
          <w:lang w:val="zh-HK" w:eastAsia="zh-HK"/>
        </w:rPr>
        <w:t>建立明確的授權決定審查覆核途徑。</w:t>
      </w:r>
    </w:p>
    <w:p w14:paraId="1709BD5F" w14:textId="77777777" w:rsidR="006E39D6" w:rsidRPr="005137EF" w:rsidRDefault="006E39D6">
      <w:pPr>
        <w:spacing w:before="0" w:after="0"/>
        <w:rPr>
          <w:rFonts w:ascii="Arial" w:eastAsia="Microsoft JhengHei" w:hAnsi="Arial" w:cs="Arial"/>
          <w:szCs w:val="22"/>
          <w:lang w:eastAsia="zh-HK"/>
        </w:rPr>
      </w:pPr>
    </w:p>
    <w:p w14:paraId="6BB29936" w14:textId="24D174A8" w:rsidR="006E39D6" w:rsidRPr="005137EF" w:rsidRDefault="00B83327" w:rsidP="00D3712B">
      <w:pPr>
        <w:pStyle w:val="Heading2"/>
        <w:numPr>
          <w:ilvl w:val="1"/>
          <w:numId w:val="25"/>
        </w:numPr>
        <w:ind w:left="993" w:hanging="993"/>
        <w:rPr>
          <w:rFonts w:ascii="Arial" w:eastAsia="Microsoft JhengHei" w:hAnsi="Arial" w:cs="Arial"/>
          <w:lang w:eastAsia="zh-HK"/>
        </w:rPr>
      </w:pPr>
      <w:bookmarkStart w:id="25" w:name="_Toc47544207"/>
      <w:r w:rsidRPr="005137EF">
        <w:rPr>
          <w:rFonts w:ascii="Arial" w:eastAsia="Microsoft JhengHei" w:hAnsi="Arial" w:cs="Arial"/>
          <w:lang w:val="zh-HK" w:eastAsia="zh-HK"/>
        </w:rPr>
        <w:t>《殘障人士（限制措施監管）</w:t>
      </w:r>
      <w:r w:rsidR="00D87E32" w:rsidRPr="005137EF">
        <w:rPr>
          <w:rFonts w:ascii="Arial" w:eastAsia="Microsoft JhengHei" w:hAnsi="Arial" w:cs="Arial"/>
          <w:lang w:val="zh-HK" w:eastAsia="zh-HK"/>
        </w:rPr>
        <w:br/>
      </w:r>
      <w:r w:rsidRPr="005137EF">
        <w:rPr>
          <w:rFonts w:ascii="Arial" w:eastAsia="Microsoft JhengHei" w:hAnsi="Arial" w:cs="Arial"/>
          <w:lang w:val="zh-HK" w:eastAsia="zh-HK"/>
        </w:rPr>
        <w:t>條例法案（</w:t>
      </w:r>
      <w:r w:rsidRPr="005137EF">
        <w:rPr>
          <w:rFonts w:ascii="Arial" w:eastAsia="Microsoft JhengHei" w:hAnsi="Arial" w:cs="Arial"/>
          <w:lang w:val="zh-HK" w:eastAsia="zh-HK"/>
        </w:rPr>
        <w:t>2020</w:t>
      </w:r>
      <w:r w:rsidRPr="005137EF">
        <w:rPr>
          <w:rFonts w:ascii="Arial" w:eastAsia="Microsoft JhengHei" w:hAnsi="Arial" w:cs="Arial"/>
          <w:lang w:val="zh-HK" w:eastAsia="zh-HK"/>
        </w:rPr>
        <w:t>年）》的提議</w:t>
      </w:r>
      <w:bookmarkEnd w:id="25"/>
    </w:p>
    <w:p w14:paraId="3DAC9332" w14:textId="77777777" w:rsidR="006E39D6" w:rsidRPr="005137EF" w:rsidRDefault="00B83327" w:rsidP="00D3712B">
      <w:pPr>
        <w:pStyle w:val="Heading3"/>
        <w:numPr>
          <w:ilvl w:val="2"/>
          <w:numId w:val="25"/>
        </w:numPr>
        <w:rPr>
          <w:rFonts w:ascii="Arial" w:eastAsia="Microsoft JhengHei" w:hAnsi="Arial" w:cs="Arial"/>
          <w:lang w:eastAsia="zh-HK"/>
        </w:rPr>
      </w:pPr>
      <w:bookmarkStart w:id="26" w:name="_Toc47544208"/>
      <w:r w:rsidRPr="005137EF">
        <w:rPr>
          <w:rFonts w:ascii="Arial" w:eastAsia="Microsoft JhengHei" w:hAnsi="Arial" w:cs="Arial"/>
          <w:lang w:val="zh-HK" w:eastAsia="zh-HK"/>
        </w:rPr>
        <w:t>目標和指導原則</w:t>
      </w:r>
      <w:bookmarkEnd w:id="26"/>
    </w:p>
    <w:p w14:paraId="2097B244" w14:textId="09C863D5"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法案的主要目的是規管針對</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參與者實施的限制措施，同時致力實現減少</w:t>
      </w:r>
      <w:r w:rsidR="00151E54" w:rsidRPr="005137EF">
        <w:rPr>
          <w:rFonts w:ascii="Arial" w:eastAsia="Microsoft JhengHei" w:hAnsi="Arial" w:cs="Arial"/>
          <w:lang w:val="zh-HK" w:eastAsia="zh-HK"/>
        </w:rPr>
        <w:t>並</w:t>
      </w:r>
      <w:r w:rsidRPr="005137EF">
        <w:rPr>
          <w:rFonts w:ascii="Arial" w:eastAsia="Microsoft JhengHei" w:hAnsi="Arial" w:cs="Arial"/>
          <w:lang w:val="zh-HK" w:eastAsia="zh-HK"/>
        </w:rPr>
        <w:t>消除殘障人士限制措施的總體目標</w:t>
      </w:r>
      <w:r w:rsidR="00151E54" w:rsidRPr="005137EF">
        <w:rPr>
          <w:rFonts w:ascii="Arial" w:eastAsia="Microsoft JhengHei" w:hAnsi="Arial" w:cs="Arial"/>
          <w:lang w:val="zh-HK" w:eastAsia="zh-HK"/>
        </w:rPr>
        <w:t>，</w:t>
      </w:r>
      <w:r w:rsidRPr="005137EF">
        <w:rPr>
          <w:rFonts w:ascii="Arial" w:eastAsia="Microsoft JhengHei" w:hAnsi="Arial" w:cs="Arial"/>
          <w:lang w:val="zh-HK" w:eastAsia="zh-HK"/>
        </w:rPr>
        <w:t>包括：</w:t>
      </w:r>
    </w:p>
    <w:p w14:paraId="769EB104" w14:textId="77777777" w:rsidR="006E39D6" w:rsidRPr="005137EF" w:rsidRDefault="00B83327" w:rsidP="006E39D6">
      <w:pPr>
        <w:pStyle w:val="ListParagraph"/>
        <w:numPr>
          <w:ilvl w:val="0"/>
          <w:numId w:val="27"/>
        </w:numPr>
        <w:spacing w:before="120" w:line="276" w:lineRule="auto"/>
        <w:rPr>
          <w:rFonts w:eastAsia="Microsoft JhengHei"/>
          <w:lang w:eastAsia="zh-HK"/>
        </w:rPr>
      </w:pPr>
      <w:r w:rsidRPr="005137EF">
        <w:rPr>
          <w:rFonts w:eastAsia="Microsoft JhengHei"/>
          <w:lang w:val="zh-HK" w:eastAsia="zh-HK"/>
        </w:rPr>
        <w:t>僅在必要時實施限制措施，以保護殘障人士和他人免受傷害；並且</w:t>
      </w:r>
    </w:p>
    <w:p w14:paraId="40F9F03F" w14:textId="77777777" w:rsidR="006E39D6" w:rsidRPr="005137EF" w:rsidRDefault="00B83327" w:rsidP="006E39D6">
      <w:pPr>
        <w:pStyle w:val="ListParagraph"/>
        <w:numPr>
          <w:ilvl w:val="0"/>
          <w:numId w:val="27"/>
        </w:numPr>
        <w:spacing w:before="120" w:line="276" w:lineRule="auto"/>
        <w:rPr>
          <w:rFonts w:eastAsia="Microsoft JhengHei"/>
          <w:lang w:eastAsia="zh-HK"/>
        </w:rPr>
      </w:pPr>
      <w:r w:rsidRPr="005137EF">
        <w:rPr>
          <w:rFonts w:eastAsia="Microsoft JhengHei"/>
          <w:lang w:val="zh-HK" w:eastAsia="zh-HK"/>
        </w:rPr>
        <w:t>促進殘障人士的人權，使他們能夠在不受虐待、忽視或被剝削的環境中生活。</w:t>
      </w:r>
    </w:p>
    <w:p w14:paraId="4F827C39"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lastRenderedPageBreak/>
        <w:t>為能夠協助新南威爾士州政府機構和</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服務提供者在實施限制措施時確保相關人權得到保護，法案第</w:t>
      </w:r>
      <w:r w:rsidRPr="005137EF">
        <w:rPr>
          <w:rFonts w:ascii="Arial" w:eastAsia="Microsoft JhengHei" w:hAnsi="Arial" w:cs="Arial"/>
          <w:lang w:val="zh-HK" w:eastAsia="zh-HK"/>
        </w:rPr>
        <w:t>3</w:t>
      </w:r>
      <w:r w:rsidRPr="005137EF">
        <w:rPr>
          <w:rFonts w:ascii="Arial" w:eastAsia="Microsoft JhengHei" w:hAnsi="Arial" w:cs="Arial"/>
          <w:lang w:val="zh-HK" w:eastAsia="zh-HK"/>
        </w:rPr>
        <w:t>條制定了一系列指導性原則。</w:t>
      </w:r>
    </w:p>
    <w:p w14:paraId="5BE480A7" w14:textId="17AA80A3" w:rsidR="006E39D6" w:rsidRPr="005137EF" w:rsidRDefault="00B83327" w:rsidP="006E39D6">
      <w:pPr>
        <w:spacing w:line="276" w:lineRule="auto"/>
        <w:rPr>
          <w:rFonts w:ascii="Arial" w:eastAsia="Microsoft JhengHei" w:hAnsi="Arial" w:cs="Arial"/>
          <w:lang w:val="zh-HK" w:eastAsia="zh-HK"/>
        </w:rPr>
      </w:pPr>
      <w:r w:rsidRPr="005137EF">
        <w:rPr>
          <w:rFonts w:ascii="Arial" w:eastAsia="Microsoft JhengHei" w:hAnsi="Arial" w:cs="Arial"/>
          <w:lang w:val="zh-HK" w:eastAsia="zh-HK"/>
        </w:rPr>
        <w:t>這些原則集中反映了各利益相關方通過公共諮詢流程表達的他們最為關注的問題，突出了以人為本的工作方法的重要性。</w:t>
      </w:r>
      <w:r w:rsidRPr="005137EF">
        <w:rPr>
          <w:rFonts w:ascii="Arial" w:eastAsia="Microsoft JhengHei" w:hAnsi="Arial" w:cs="Arial"/>
          <w:lang w:val="zh-HK" w:eastAsia="zh-HK"/>
        </w:rPr>
        <w:t xml:space="preserve"> </w:t>
      </w:r>
      <w:r w:rsidRPr="005137EF">
        <w:rPr>
          <w:rFonts w:ascii="Arial" w:eastAsia="Microsoft JhengHei" w:hAnsi="Arial" w:cs="Arial"/>
          <w:lang w:val="zh-HK" w:eastAsia="zh-HK"/>
        </w:rPr>
        <w:t>這些原則的核心是承認殘障人士有權掌控自己的生活，同時有權參與決策流程並在這一過程中得到支持。它們同時明確規定，對殘障人士實施限制措施必須考慮個人情況，並應選擇限制程度最小的方案，措施執行時間必須最短，同時定期對實施情況進行監控與審查覆核。</w:t>
      </w:r>
    </w:p>
    <w:p w14:paraId="03159FCC" w14:textId="77777777" w:rsidR="00C27502" w:rsidRPr="005137EF" w:rsidRDefault="00C27502" w:rsidP="006E39D6">
      <w:pPr>
        <w:spacing w:line="276" w:lineRule="auto"/>
        <w:rPr>
          <w:rFonts w:ascii="Arial" w:eastAsia="Microsoft JhengHei" w:hAnsi="Arial" w:cs="Arial"/>
          <w:lang w:val="zh-HK" w:eastAsia="zh-HK"/>
        </w:rPr>
      </w:pPr>
    </w:p>
    <w:p w14:paraId="218EB9D3" w14:textId="51672D18" w:rsidR="00151E54" w:rsidRPr="005137EF" w:rsidRDefault="00151E54" w:rsidP="00151E54">
      <w:pPr>
        <w:shd w:val="clear" w:color="auto" w:fill="D9D9D9" w:themeFill="background1" w:themeFillShade="D9"/>
        <w:spacing w:line="276" w:lineRule="auto"/>
        <w:rPr>
          <w:rFonts w:ascii="Arial" w:eastAsia="Microsoft JhengHei" w:hAnsi="Arial" w:cs="Arial"/>
          <w:color w:val="002060"/>
          <w:sz w:val="28"/>
          <w:szCs w:val="28"/>
          <w:lang w:eastAsia="zh-HK"/>
        </w:rPr>
      </w:pPr>
      <w:r w:rsidRPr="005137EF">
        <w:rPr>
          <w:rFonts w:ascii="Arial" w:eastAsia="Microsoft JhengHei" w:hAnsi="Arial" w:cs="Arial"/>
          <w:color w:val="002060"/>
          <w:sz w:val="28"/>
          <w:szCs w:val="28"/>
          <w:lang w:val="zh-HK" w:eastAsia="zh-HK"/>
        </w:rPr>
        <w:t xml:space="preserve">  </w:t>
      </w:r>
      <w:r w:rsidRPr="005137EF">
        <w:rPr>
          <w:rFonts w:ascii="Arial" w:eastAsia="Microsoft JhengHei" w:hAnsi="Arial" w:cs="Arial"/>
          <w:color w:val="002060"/>
          <w:sz w:val="28"/>
          <w:szCs w:val="28"/>
          <w:lang w:val="zh-HK" w:eastAsia="zh-HK"/>
        </w:rPr>
        <w:t>問題</w:t>
      </w:r>
      <w:r w:rsidRPr="005137EF">
        <w:rPr>
          <w:rFonts w:ascii="Arial" w:eastAsia="Microsoft JhengHei" w:hAnsi="Arial" w:cs="Arial"/>
          <w:color w:val="002060"/>
          <w:sz w:val="28"/>
          <w:szCs w:val="28"/>
          <w:lang w:val="zh-HK" w:eastAsia="zh-HK"/>
        </w:rPr>
        <w:t>1</w:t>
      </w:r>
      <w:r w:rsidRPr="005137EF">
        <w:rPr>
          <w:rFonts w:ascii="Arial" w:eastAsia="Microsoft JhengHei" w:hAnsi="Arial" w:cs="Arial"/>
          <w:color w:val="002060"/>
          <w:sz w:val="28"/>
          <w:szCs w:val="28"/>
          <w:lang w:val="zh-HK" w:eastAsia="zh-HK"/>
        </w:rPr>
        <w:t>：</w:t>
      </w:r>
    </w:p>
    <w:p w14:paraId="7B7B9D87" w14:textId="09AD855A" w:rsidR="00151E54" w:rsidRPr="005137EF" w:rsidRDefault="00151E54" w:rsidP="00151E54">
      <w:pPr>
        <w:shd w:val="clear" w:color="auto" w:fill="D9D9D9" w:themeFill="background1" w:themeFillShade="D9"/>
        <w:spacing w:line="276" w:lineRule="auto"/>
        <w:rPr>
          <w:rFonts w:ascii="Arial" w:eastAsia="Microsoft JhengHei" w:hAnsi="Arial" w:cs="Arial"/>
          <w:lang w:eastAsia="zh-HK"/>
        </w:rPr>
      </w:pPr>
      <w:r w:rsidRPr="005137EF">
        <w:rPr>
          <w:rFonts w:ascii="Arial" w:eastAsia="Microsoft JhengHei" w:hAnsi="Arial" w:cs="Arial"/>
          <w:lang w:val="zh-HK" w:eastAsia="zh-HK"/>
        </w:rPr>
        <w:t xml:space="preserve">  </w:t>
      </w:r>
      <w:r w:rsidRPr="005137EF">
        <w:rPr>
          <w:rFonts w:ascii="Arial" w:eastAsia="Microsoft JhengHei" w:hAnsi="Arial" w:cs="Arial"/>
          <w:lang w:val="zh-HK" w:eastAsia="zh-HK"/>
        </w:rPr>
        <w:t>您是否同意法案的目標及各項原則？</w:t>
      </w:r>
    </w:p>
    <w:p w14:paraId="557317D0" w14:textId="77777777" w:rsidR="00151E54" w:rsidRPr="005137EF" w:rsidRDefault="00151E54" w:rsidP="006E39D6">
      <w:pPr>
        <w:spacing w:line="276" w:lineRule="auto"/>
        <w:rPr>
          <w:rFonts w:ascii="Arial" w:eastAsia="Microsoft JhengHei" w:hAnsi="Arial" w:cs="Arial"/>
          <w:lang w:eastAsia="zh-HK"/>
        </w:rPr>
      </w:pPr>
    </w:p>
    <w:p w14:paraId="74DF3549"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法案第</w:t>
      </w:r>
      <w:r w:rsidRPr="005137EF">
        <w:rPr>
          <w:rFonts w:ascii="Arial" w:eastAsia="Microsoft JhengHei" w:hAnsi="Arial" w:cs="Arial"/>
          <w:lang w:val="zh-HK" w:eastAsia="zh-HK"/>
        </w:rPr>
        <w:t>7</w:t>
      </w:r>
      <w:r w:rsidRPr="005137EF">
        <w:rPr>
          <w:rFonts w:ascii="Arial" w:eastAsia="Microsoft JhengHei" w:hAnsi="Arial" w:cs="Arial"/>
          <w:lang w:val="zh-HK" w:eastAsia="zh-HK"/>
        </w:rPr>
        <w:t>條規定，新南威爾士州衛生部</w:t>
      </w:r>
      <w:r w:rsidRPr="005137EF">
        <w:rPr>
          <w:rFonts w:ascii="Arial" w:eastAsia="Microsoft JhengHei" w:hAnsi="Arial" w:cs="Arial"/>
          <w:color w:val="000000" w:themeColor="text1"/>
          <w:lang w:val="zh-HK" w:eastAsia="zh-HK"/>
        </w:rPr>
        <w:t>（</w:t>
      </w:r>
      <w:r w:rsidRPr="005137EF">
        <w:rPr>
          <w:rFonts w:ascii="Arial" w:eastAsia="Microsoft JhengHei" w:hAnsi="Arial" w:cs="Arial"/>
          <w:color w:val="000000" w:themeColor="text1"/>
          <w:lang w:val="zh-HK" w:eastAsia="zh-HK"/>
        </w:rPr>
        <w:t>NSW Health</w:t>
      </w:r>
      <w:r w:rsidRPr="005137EF">
        <w:rPr>
          <w:rFonts w:ascii="Arial" w:eastAsia="Microsoft JhengHei" w:hAnsi="Arial" w:cs="Arial"/>
          <w:color w:val="000000" w:themeColor="text1"/>
          <w:lang w:val="zh-HK" w:eastAsia="zh-HK"/>
        </w:rPr>
        <w:t>）</w:t>
      </w:r>
      <w:r w:rsidRPr="005137EF">
        <w:rPr>
          <w:rFonts w:ascii="Arial" w:eastAsia="Microsoft JhengHei" w:hAnsi="Arial" w:cs="Arial"/>
          <w:lang w:val="zh-HK" w:eastAsia="zh-HK"/>
        </w:rPr>
        <w:t>、社區和司法部</w:t>
      </w:r>
      <w:r w:rsidRPr="005137EF">
        <w:rPr>
          <w:rFonts w:ascii="Arial" w:eastAsia="Microsoft JhengHei" w:hAnsi="Arial" w:cs="Arial"/>
          <w:color w:val="000000" w:themeColor="text1"/>
          <w:lang w:val="zh-HK" w:eastAsia="zh-HK"/>
        </w:rPr>
        <w:t>（</w:t>
      </w:r>
      <w:r w:rsidRPr="005137EF">
        <w:rPr>
          <w:rFonts w:ascii="Arial" w:eastAsia="Microsoft JhengHei" w:hAnsi="Arial" w:cs="Arial"/>
          <w:color w:val="000000" w:themeColor="text1"/>
          <w:lang w:val="zh-HK" w:eastAsia="zh-HK"/>
        </w:rPr>
        <w:t>Department of Communities and Justice</w:t>
      </w:r>
      <w:r w:rsidRPr="005137EF">
        <w:rPr>
          <w:rFonts w:ascii="Arial" w:eastAsia="Microsoft JhengHei" w:hAnsi="Arial" w:cs="Arial"/>
          <w:color w:val="000000" w:themeColor="text1"/>
          <w:lang w:val="zh-HK" w:eastAsia="zh-HK"/>
        </w:rPr>
        <w:t>）</w:t>
      </w:r>
      <w:r w:rsidRPr="005137EF">
        <w:rPr>
          <w:rFonts w:ascii="Arial" w:eastAsia="Microsoft JhengHei" w:hAnsi="Arial" w:cs="Arial"/>
          <w:lang w:val="zh-HK" w:eastAsia="zh-HK"/>
        </w:rPr>
        <w:t>、教育部</w:t>
      </w:r>
      <w:r w:rsidRPr="005137EF">
        <w:rPr>
          <w:rFonts w:ascii="Arial" w:eastAsia="Microsoft JhengHei" w:hAnsi="Arial" w:cs="Arial"/>
          <w:color w:val="000000" w:themeColor="text1"/>
          <w:lang w:val="zh-HK" w:eastAsia="zh-HK"/>
        </w:rPr>
        <w:t>（</w:t>
      </w:r>
      <w:r w:rsidRPr="005137EF">
        <w:rPr>
          <w:rFonts w:ascii="Arial" w:eastAsia="Microsoft JhengHei" w:hAnsi="Arial" w:cs="Arial"/>
          <w:color w:val="000000" w:themeColor="text1"/>
          <w:lang w:val="zh-HK" w:eastAsia="zh-HK"/>
        </w:rPr>
        <w:t>Department of Education</w:t>
      </w:r>
      <w:r w:rsidRPr="005137EF">
        <w:rPr>
          <w:rFonts w:ascii="Arial" w:eastAsia="Microsoft JhengHei" w:hAnsi="Arial" w:cs="Arial"/>
          <w:color w:val="000000" w:themeColor="text1"/>
          <w:lang w:val="zh-HK" w:eastAsia="zh-HK"/>
        </w:rPr>
        <w:t>）</w:t>
      </w:r>
      <w:r w:rsidRPr="005137EF">
        <w:rPr>
          <w:rFonts w:ascii="Arial" w:eastAsia="Microsoft JhengHei" w:hAnsi="Arial" w:cs="Arial"/>
          <w:lang w:val="zh-HK" w:eastAsia="zh-HK"/>
        </w:rPr>
        <w:t>以及其他政府機關等所有需要實施殘障人士限制措施的新南威爾士州政府部門必須確保其提供的殘障服務符合法規目標與各項指導原則的精神。這也包括諸如學校交通協助和非家居照顧等由政府部門出資但由非政府組織運作的服務項目。</w:t>
      </w:r>
    </w:p>
    <w:p w14:paraId="320C29EE" w14:textId="595C0078"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所有相關部門、機構和組織均需每年向高齡與殘障事務專員（</w:t>
      </w:r>
      <w:r w:rsidRPr="005137EF">
        <w:rPr>
          <w:rFonts w:ascii="Arial" w:eastAsia="Microsoft JhengHei" w:hAnsi="Arial" w:cs="Arial"/>
          <w:color w:val="000000" w:themeColor="text1"/>
          <w:lang w:val="zh-HK" w:eastAsia="zh-HK"/>
        </w:rPr>
        <w:t>Ageing and Disability Commissioner</w:t>
      </w:r>
      <w:r w:rsidRPr="005137EF">
        <w:rPr>
          <w:rFonts w:ascii="Arial" w:eastAsia="Microsoft JhengHei" w:hAnsi="Arial" w:cs="Arial"/>
          <w:lang w:val="zh-HK" w:eastAsia="zh-HK"/>
        </w:rPr>
        <w:t>）遞交報告，闡述其如何遵循法規目標和各項指導原則。法規將詳細規定各機構如何向高齡與殘障事務專員作報告。</w:t>
      </w:r>
    </w:p>
    <w:p w14:paraId="17B16568" w14:textId="13AB1C0A" w:rsidR="006E39D6" w:rsidRPr="005137EF" w:rsidRDefault="006E39D6" w:rsidP="006E39D6">
      <w:pPr>
        <w:spacing w:line="276" w:lineRule="auto"/>
        <w:rPr>
          <w:rFonts w:ascii="Arial" w:eastAsia="Microsoft JhengHei" w:hAnsi="Arial" w:cs="Arial"/>
          <w:lang w:eastAsia="zh-HK"/>
        </w:rPr>
      </w:pPr>
    </w:p>
    <w:p w14:paraId="3731BFEB" w14:textId="223B662F" w:rsidR="00151E54" w:rsidRPr="005137EF" w:rsidRDefault="00151E54" w:rsidP="00151E54">
      <w:pPr>
        <w:shd w:val="clear" w:color="auto" w:fill="D9D9D9" w:themeFill="background1" w:themeFillShade="D9"/>
        <w:spacing w:line="276" w:lineRule="auto"/>
        <w:rPr>
          <w:rFonts w:ascii="Arial" w:eastAsia="Microsoft JhengHei" w:hAnsi="Arial" w:cs="Arial"/>
          <w:color w:val="002060"/>
          <w:sz w:val="28"/>
          <w:szCs w:val="28"/>
          <w:lang w:eastAsia="zh-HK"/>
        </w:rPr>
      </w:pPr>
      <w:r w:rsidRPr="005137EF">
        <w:rPr>
          <w:rFonts w:ascii="Arial" w:eastAsia="Microsoft JhengHei" w:hAnsi="Arial" w:cs="Arial"/>
          <w:color w:val="002060"/>
          <w:sz w:val="28"/>
          <w:szCs w:val="28"/>
          <w:lang w:val="zh-HK" w:eastAsia="zh-HK"/>
        </w:rPr>
        <w:t xml:space="preserve">  </w:t>
      </w:r>
      <w:r w:rsidRPr="005137EF">
        <w:rPr>
          <w:rFonts w:ascii="Arial" w:eastAsia="Microsoft JhengHei" w:hAnsi="Arial" w:cs="Arial"/>
          <w:color w:val="002060"/>
          <w:sz w:val="28"/>
          <w:szCs w:val="28"/>
          <w:lang w:val="zh-HK" w:eastAsia="zh-HK"/>
        </w:rPr>
        <w:t>問題</w:t>
      </w:r>
      <w:r w:rsidRPr="005137EF">
        <w:rPr>
          <w:rFonts w:ascii="Arial" w:eastAsia="Microsoft JhengHei" w:hAnsi="Arial" w:cs="Arial"/>
          <w:color w:val="002060"/>
          <w:sz w:val="28"/>
          <w:szCs w:val="28"/>
          <w:lang w:val="zh-HK" w:eastAsia="zh-HK"/>
        </w:rPr>
        <w:t>2</w:t>
      </w:r>
      <w:r w:rsidRPr="005137EF">
        <w:rPr>
          <w:rFonts w:ascii="Arial" w:eastAsia="Microsoft JhengHei" w:hAnsi="Arial" w:cs="Arial"/>
          <w:color w:val="002060"/>
          <w:sz w:val="28"/>
          <w:szCs w:val="28"/>
          <w:lang w:val="zh-HK" w:eastAsia="zh-HK"/>
        </w:rPr>
        <w:t>：</w:t>
      </w:r>
    </w:p>
    <w:p w14:paraId="265F75AA" w14:textId="3508882C" w:rsidR="00151E54" w:rsidRPr="005137EF" w:rsidRDefault="00151E54" w:rsidP="00151E54">
      <w:pPr>
        <w:shd w:val="clear" w:color="auto" w:fill="D9D9D9" w:themeFill="background1" w:themeFillShade="D9"/>
        <w:spacing w:line="276" w:lineRule="auto"/>
        <w:rPr>
          <w:rFonts w:ascii="Arial" w:eastAsia="Microsoft JhengHei" w:hAnsi="Arial" w:cs="Arial"/>
          <w:lang w:eastAsia="zh-HK"/>
        </w:rPr>
      </w:pPr>
      <w:r w:rsidRPr="005137EF">
        <w:rPr>
          <w:rFonts w:ascii="Arial" w:eastAsia="Microsoft JhengHei" w:hAnsi="Arial" w:cs="Arial"/>
          <w:lang w:val="zh-HK" w:eastAsia="zh-HK"/>
        </w:rPr>
        <w:t xml:space="preserve">  </w:t>
      </w:r>
      <w:r w:rsidRPr="005137EF">
        <w:rPr>
          <w:rFonts w:ascii="Arial" w:eastAsia="Microsoft JhengHei" w:hAnsi="Arial" w:cs="Arial"/>
          <w:lang w:val="zh-HK" w:eastAsia="zh-HK"/>
        </w:rPr>
        <w:t>新南威爾士州政府機構的法定報告制度是否牢固健全？</w:t>
      </w:r>
    </w:p>
    <w:p w14:paraId="0B8C075F" w14:textId="77777777" w:rsidR="006E39D6" w:rsidRPr="005137EF" w:rsidRDefault="00B83327" w:rsidP="00D3712B">
      <w:pPr>
        <w:pStyle w:val="Heading3"/>
        <w:numPr>
          <w:ilvl w:val="2"/>
          <w:numId w:val="25"/>
        </w:numPr>
        <w:rPr>
          <w:rFonts w:ascii="Arial" w:eastAsia="Microsoft JhengHei" w:hAnsi="Arial" w:cs="Arial"/>
          <w:lang w:eastAsia="zh-HK"/>
        </w:rPr>
      </w:pPr>
      <w:bookmarkStart w:id="27" w:name="_Toc47544209"/>
      <w:r w:rsidRPr="005137EF">
        <w:rPr>
          <w:rFonts w:ascii="Arial" w:eastAsia="Microsoft JhengHei" w:hAnsi="Arial" w:cs="Arial"/>
          <w:lang w:val="zh-HK" w:eastAsia="zh-HK"/>
        </w:rPr>
        <w:lastRenderedPageBreak/>
        <w:t>高齡與殘障事務專員的職責</w:t>
      </w:r>
      <w:bookmarkEnd w:id="27"/>
    </w:p>
    <w:p w14:paraId="16039105"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新南威爾士州高齡與殘障事務專員</w:t>
      </w:r>
      <w:r w:rsidRPr="005137EF">
        <w:rPr>
          <w:rFonts w:ascii="Arial" w:eastAsia="Microsoft JhengHei" w:hAnsi="Arial" w:cs="Arial"/>
          <w:color w:val="000000" w:themeColor="text1"/>
          <w:lang w:val="zh-HK" w:eastAsia="zh-HK"/>
        </w:rPr>
        <w:t>（</w:t>
      </w:r>
      <w:r w:rsidRPr="005137EF">
        <w:rPr>
          <w:rFonts w:ascii="Arial" w:eastAsia="Microsoft JhengHei" w:hAnsi="Arial" w:cs="Arial"/>
          <w:color w:val="000000" w:themeColor="text1"/>
          <w:lang w:val="zh-HK" w:eastAsia="zh-HK"/>
        </w:rPr>
        <w:t>NSW Ageing and Disability Commissioner</w:t>
      </w:r>
      <w:r w:rsidRPr="005137EF">
        <w:rPr>
          <w:rFonts w:ascii="Arial" w:eastAsia="Microsoft JhengHei" w:hAnsi="Arial" w:cs="Arial"/>
          <w:color w:val="000000" w:themeColor="text1"/>
          <w:lang w:val="zh-HK" w:eastAsia="zh-HK"/>
        </w:rPr>
        <w:t>）</w:t>
      </w:r>
      <w:r w:rsidRPr="005137EF">
        <w:rPr>
          <w:rFonts w:ascii="Arial" w:eastAsia="Microsoft JhengHei" w:hAnsi="Arial" w:cs="Arial"/>
          <w:lang w:val="zh-HK" w:eastAsia="zh-HK"/>
        </w:rPr>
        <w:t>與新南威爾士州政府機構及非政府組織合作，確保易受傷害的高齡以及成年殘障人士免受虐待、忽視和剝削。</w:t>
      </w:r>
    </w:p>
    <w:p w14:paraId="21DF2790"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高齡與殘障事務專員根據法案第</w:t>
      </w:r>
      <w:r w:rsidRPr="005137EF">
        <w:rPr>
          <w:rFonts w:ascii="Arial" w:eastAsia="Microsoft JhengHei" w:hAnsi="Arial" w:cs="Arial"/>
          <w:lang w:val="zh-HK" w:eastAsia="zh-HK"/>
        </w:rPr>
        <w:t>5</w:t>
      </w:r>
      <w:r w:rsidRPr="005137EF">
        <w:rPr>
          <w:rFonts w:ascii="Arial" w:eastAsia="Microsoft JhengHei" w:hAnsi="Arial" w:cs="Arial"/>
          <w:lang w:val="zh-HK" w:eastAsia="zh-HK"/>
        </w:rPr>
        <w:t>條規定，將擁有一系列與殘障人士有關的新職權，包括：</w:t>
      </w:r>
    </w:p>
    <w:p w14:paraId="08FD8261" w14:textId="77777777" w:rsidR="006E39D6" w:rsidRPr="005137EF" w:rsidRDefault="00B83327" w:rsidP="006E39D6">
      <w:pPr>
        <w:pStyle w:val="ListParagraph"/>
        <w:numPr>
          <w:ilvl w:val="0"/>
          <w:numId w:val="28"/>
        </w:numPr>
        <w:spacing w:before="120" w:line="276" w:lineRule="auto"/>
        <w:rPr>
          <w:rFonts w:eastAsia="Microsoft JhengHei"/>
          <w:lang w:eastAsia="zh-HK"/>
        </w:rPr>
      </w:pPr>
      <w:r w:rsidRPr="005137EF">
        <w:rPr>
          <w:rFonts w:eastAsia="Microsoft JhengHei"/>
          <w:lang w:val="zh-HK" w:eastAsia="zh-HK"/>
        </w:rPr>
        <w:t>宣傳推廣法案的目標和各指導原則；</w:t>
      </w:r>
    </w:p>
    <w:p w14:paraId="007F6629" w14:textId="77777777" w:rsidR="006E39D6" w:rsidRPr="005137EF" w:rsidRDefault="00B83327" w:rsidP="006E39D6">
      <w:pPr>
        <w:pStyle w:val="ListParagraph"/>
        <w:numPr>
          <w:ilvl w:val="0"/>
          <w:numId w:val="28"/>
        </w:numPr>
        <w:spacing w:before="120" w:line="276" w:lineRule="auto"/>
        <w:rPr>
          <w:rFonts w:eastAsia="Microsoft JhengHei"/>
          <w:lang w:eastAsia="zh-HK"/>
        </w:rPr>
      </w:pPr>
      <w:r w:rsidRPr="005137EF">
        <w:rPr>
          <w:rFonts w:eastAsia="Microsoft JhengHei"/>
          <w:lang w:val="zh-HK" w:eastAsia="zh-HK"/>
        </w:rPr>
        <w:t>教育新南威爾士州政府部門和機構遵循法案有關殘障人士限制措施的原則；</w:t>
      </w:r>
    </w:p>
    <w:p w14:paraId="327ED8BC" w14:textId="5A11165A" w:rsidR="006E39D6" w:rsidRPr="005137EF" w:rsidRDefault="00B83327" w:rsidP="006E39D6">
      <w:pPr>
        <w:pStyle w:val="ListParagraph"/>
        <w:numPr>
          <w:ilvl w:val="0"/>
          <w:numId w:val="28"/>
        </w:numPr>
        <w:spacing w:before="120" w:line="276" w:lineRule="auto"/>
        <w:rPr>
          <w:rFonts w:eastAsia="Microsoft JhengHei"/>
          <w:lang w:eastAsia="zh-HK"/>
        </w:rPr>
      </w:pPr>
      <w:r w:rsidRPr="005137EF">
        <w:rPr>
          <w:rFonts w:eastAsia="Microsoft JhengHei"/>
          <w:lang w:val="zh-HK" w:eastAsia="zh-HK"/>
        </w:rPr>
        <w:t>監督</w:t>
      </w:r>
      <w:r w:rsidRPr="005137EF">
        <w:rPr>
          <w:rFonts w:eastAsia="Microsoft JhengHei"/>
          <w:color w:val="000000" w:themeColor="text1"/>
          <w:lang w:val="zh-HK" w:eastAsia="zh-HK"/>
        </w:rPr>
        <w:t>NDIS</w:t>
      </w:r>
      <w:r w:rsidRPr="005137EF">
        <w:rPr>
          <w:rFonts w:eastAsia="Microsoft JhengHei"/>
          <w:lang w:val="zh-HK" w:eastAsia="zh-HK"/>
        </w:rPr>
        <w:t>服務機構遵守授權流程的各項規定，並支持殘障人士參與決策和發表</w:t>
      </w:r>
      <w:r w:rsidR="00F51DCC" w:rsidRPr="005137EF">
        <w:rPr>
          <w:rFonts w:eastAsia="Microsoft JhengHei"/>
          <w:lang w:val="zh-HK" w:eastAsia="zh-HK"/>
        </w:rPr>
        <w:br/>
      </w:r>
      <w:r w:rsidRPr="005137EF">
        <w:rPr>
          <w:rFonts w:eastAsia="Microsoft JhengHei"/>
          <w:lang w:val="zh-HK" w:eastAsia="zh-HK"/>
        </w:rPr>
        <w:t>意見；</w:t>
      </w:r>
    </w:p>
    <w:p w14:paraId="474D73B9" w14:textId="1C63AED4" w:rsidR="006E39D6" w:rsidRPr="005137EF" w:rsidRDefault="00B83327" w:rsidP="006E39D6">
      <w:pPr>
        <w:pStyle w:val="ListParagraph"/>
        <w:numPr>
          <w:ilvl w:val="0"/>
          <w:numId w:val="28"/>
        </w:numPr>
        <w:spacing w:before="120" w:line="276" w:lineRule="auto"/>
        <w:rPr>
          <w:rFonts w:eastAsia="Microsoft JhengHei"/>
          <w:lang w:eastAsia="zh-HK"/>
        </w:rPr>
      </w:pPr>
      <w:r w:rsidRPr="005137EF">
        <w:rPr>
          <w:rFonts w:eastAsia="Microsoft JhengHei"/>
          <w:lang w:val="zh-HK" w:eastAsia="zh-HK"/>
        </w:rPr>
        <w:t>若有人員對限制措施授權決定不滿意並提出申請要求覆核時，重新審核相關決定</w:t>
      </w:r>
      <w:r w:rsidR="00F51DCC" w:rsidRPr="005137EF">
        <w:rPr>
          <w:rFonts w:eastAsia="Microsoft JhengHei"/>
          <w:lang w:val="zh-HK" w:eastAsia="zh-HK"/>
        </w:rPr>
        <w:t>；</w:t>
      </w:r>
    </w:p>
    <w:p w14:paraId="015D53DE" w14:textId="615DFD8B" w:rsidR="006E39D6" w:rsidRPr="005137EF" w:rsidRDefault="00B83327" w:rsidP="006E39D6">
      <w:pPr>
        <w:pStyle w:val="ListParagraph"/>
        <w:numPr>
          <w:ilvl w:val="0"/>
          <w:numId w:val="28"/>
        </w:numPr>
        <w:spacing w:before="120" w:line="276" w:lineRule="auto"/>
        <w:rPr>
          <w:rFonts w:eastAsia="Microsoft JhengHei"/>
          <w:lang w:eastAsia="zh-HK"/>
        </w:rPr>
      </w:pPr>
      <w:r w:rsidRPr="005137EF">
        <w:rPr>
          <w:rFonts w:eastAsia="Microsoft JhengHei"/>
          <w:lang w:val="zh-HK" w:eastAsia="zh-HK"/>
        </w:rPr>
        <w:t>針對殘障人士限制措施在實踐中出現的各類問題向新南威爾士州政府</w:t>
      </w:r>
      <w:r w:rsidR="00F51DCC" w:rsidRPr="005137EF">
        <w:rPr>
          <w:rFonts w:eastAsia="Microsoft JhengHei"/>
          <w:lang w:val="zh-HK" w:eastAsia="zh-HK"/>
        </w:rPr>
        <w:t>報告</w:t>
      </w:r>
      <w:r w:rsidRPr="005137EF">
        <w:rPr>
          <w:rFonts w:eastAsia="Microsoft JhengHei"/>
          <w:lang w:val="zh-HK" w:eastAsia="zh-HK"/>
        </w:rPr>
        <w:t>。</w:t>
      </w:r>
    </w:p>
    <w:p w14:paraId="74672ABC" w14:textId="7E7A2BDC" w:rsidR="006E39D6" w:rsidRPr="005137EF" w:rsidRDefault="006E39D6" w:rsidP="006E39D6">
      <w:pPr>
        <w:pStyle w:val="Textparagraph"/>
        <w:spacing w:before="120" w:after="120" w:line="276" w:lineRule="auto"/>
        <w:rPr>
          <w:rFonts w:eastAsia="Microsoft JhengHei"/>
          <w:lang w:val="zh-HK" w:eastAsia="zh-HK"/>
        </w:rPr>
      </w:pPr>
      <w:r w:rsidRPr="005137EF">
        <w:rPr>
          <w:rFonts w:eastAsia="Microsoft JhengHei"/>
          <w:lang w:val="zh-HK" w:eastAsia="zh-HK"/>
        </w:rPr>
        <w:t>高齡與殘障事務專員將有權就新法規實施後出現的與限制措施實踐及授權流程有關的問題與其他新南威爾士州政府和聯邦政府機構交換資訊，包括</w:t>
      </w:r>
      <w:r w:rsidRPr="005137EF">
        <w:rPr>
          <w:rFonts w:eastAsia="Microsoft JhengHei"/>
          <w:color w:val="auto"/>
          <w:lang w:val="zh-HK" w:eastAsia="zh-HK"/>
        </w:rPr>
        <w:t>NDIS</w:t>
      </w:r>
      <w:r w:rsidRPr="005137EF">
        <w:rPr>
          <w:rFonts w:eastAsia="Microsoft JhengHei"/>
          <w:color w:val="auto"/>
          <w:lang w:val="zh-HK" w:eastAsia="zh-HK"/>
        </w:rPr>
        <w:t>質量和保障委員會（</w:t>
      </w:r>
      <w:r w:rsidRPr="005137EF">
        <w:rPr>
          <w:rFonts w:eastAsia="Microsoft JhengHei"/>
          <w:color w:val="000000" w:themeColor="text1"/>
          <w:lang w:val="zh-HK" w:eastAsia="zh-HK"/>
        </w:rPr>
        <w:t>NDIS Quality and Safeguards Commission</w:t>
      </w:r>
      <w:r w:rsidRPr="005137EF">
        <w:rPr>
          <w:rFonts w:eastAsia="Microsoft JhengHei"/>
          <w:color w:val="000000" w:themeColor="text1"/>
          <w:lang w:val="zh-HK" w:eastAsia="zh-HK"/>
        </w:rPr>
        <w:t>）</w:t>
      </w:r>
      <w:r w:rsidRPr="005137EF">
        <w:rPr>
          <w:rFonts w:eastAsia="Microsoft JhengHei"/>
          <w:lang w:val="zh-HK" w:eastAsia="zh-HK"/>
        </w:rPr>
        <w:t>和</w:t>
      </w:r>
      <w:r w:rsidRPr="005137EF">
        <w:rPr>
          <w:rFonts w:eastAsia="Microsoft JhengHei"/>
          <w:color w:val="000000" w:themeColor="text1"/>
          <w:lang w:val="zh-HK" w:eastAsia="zh-HK"/>
        </w:rPr>
        <w:t>N</w:t>
      </w:r>
      <w:r w:rsidRPr="005137EF">
        <w:rPr>
          <w:rFonts w:eastAsia="Microsoft JhengHei"/>
          <w:color w:val="auto"/>
          <w:lang w:val="zh-HK" w:eastAsia="zh-HK"/>
        </w:rPr>
        <w:t>DIS</w:t>
      </w:r>
      <w:r w:rsidRPr="005137EF">
        <w:rPr>
          <w:rFonts w:eastAsia="Microsoft JhengHei"/>
          <w:color w:val="auto"/>
          <w:lang w:val="zh-HK" w:eastAsia="zh-HK"/>
        </w:rPr>
        <w:t>啟動過渡機構</w:t>
      </w:r>
      <w:r w:rsidRPr="005137EF">
        <w:rPr>
          <w:rFonts w:eastAsia="Microsoft JhengHei"/>
          <w:color w:val="000000" w:themeColor="text1"/>
          <w:lang w:val="zh-HK" w:eastAsia="zh-HK"/>
        </w:rPr>
        <w:t>（</w:t>
      </w:r>
      <w:r w:rsidRPr="005137EF">
        <w:rPr>
          <w:rFonts w:eastAsia="Microsoft JhengHei"/>
          <w:color w:val="000000" w:themeColor="text1"/>
          <w:lang w:val="zh-HK" w:eastAsia="zh-HK"/>
        </w:rPr>
        <w:t>NDIS Launch Transition Agency</w:t>
      </w:r>
      <w:r w:rsidRPr="005137EF">
        <w:rPr>
          <w:rFonts w:eastAsia="Microsoft JhengHei"/>
          <w:color w:val="000000" w:themeColor="text1"/>
          <w:lang w:val="zh-HK" w:eastAsia="zh-HK"/>
        </w:rPr>
        <w:t>）</w:t>
      </w:r>
      <w:r w:rsidRPr="005137EF">
        <w:rPr>
          <w:rFonts w:eastAsia="Microsoft JhengHei"/>
          <w:lang w:val="zh-HK" w:eastAsia="zh-HK"/>
        </w:rPr>
        <w:t>。</w:t>
      </w:r>
    </w:p>
    <w:p w14:paraId="2FF19A7F" w14:textId="77777777" w:rsidR="005137EF" w:rsidRPr="005137EF" w:rsidRDefault="005137EF" w:rsidP="006E39D6">
      <w:pPr>
        <w:pStyle w:val="Textparagraph"/>
        <w:spacing w:before="120" w:after="120" w:line="276" w:lineRule="auto"/>
        <w:rPr>
          <w:rFonts w:eastAsia="Microsoft JhengHei"/>
          <w:lang w:eastAsia="zh-HK"/>
        </w:rPr>
      </w:pPr>
    </w:p>
    <w:p w14:paraId="7FF95AD8" w14:textId="772388B9" w:rsidR="00F51DCC" w:rsidRPr="005137EF" w:rsidRDefault="00F51DCC" w:rsidP="00F51DCC">
      <w:pPr>
        <w:shd w:val="clear" w:color="auto" w:fill="D9D9D9" w:themeFill="background1" w:themeFillShade="D9"/>
        <w:spacing w:line="276" w:lineRule="auto"/>
        <w:rPr>
          <w:rFonts w:ascii="Arial" w:eastAsia="Microsoft JhengHei" w:hAnsi="Arial" w:cs="Arial"/>
          <w:color w:val="002060"/>
          <w:sz w:val="28"/>
          <w:szCs w:val="28"/>
          <w:lang w:eastAsia="zh-HK"/>
        </w:rPr>
      </w:pPr>
      <w:r w:rsidRPr="005137EF">
        <w:rPr>
          <w:rFonts w:ascii="Arial" w:eastAsia="Microsoft JhengHei" w:hAnsi="Arial" w:cs="Arial"/>
          <w:color w:val="002060"/>
          <w:sz w:val="28"/>
          <w:szCs w:val="28"/>
          <w:lang w:val="zh-HK" w:eastAsia="zh-HK"/>
        </w:rPr>
        <w:t xml:space="preserve">  </w:t>
      </w:r>
      <w:r w:rsidRPr="005137EF">
        <w:rPr>
          <w:rFonts w:ascii="Arial" w:eastAsia="Microsoft JhengHei" w:hAnsi="Arial" w:cs="Arial"/>
          <w:color w:val="002060"/>
          <w:sz w:val="28"/>
          <w:szCs w:val="28"/>
          <w:lang w:val="zh-HK" w:eastAsia="zh-HK"/>
        </w:rPr>
        <w:t>問題</w:t>
      </w:r>
      <w:r w:rsidRPr="005137EF">
        <w:rPr>
          <w:rFonts w:ascii="Arial" w:eastAsia="Microsoft JhengHei" w:hAnsi="Arial" w:cs="Arial"/>
          <w:color w:val="002060"/>
          <w:sz w:val="28"/>
          <w:szCs w:val="28"/>
          <w:lang w:val="zh-HK" w:eastAsia="zh-HK"/>
        </w:rPr>
        <w:t>3</w:t>
      </w:r>
      <w:r w:rsidRPr="005137EF">
        <w:rPr>
          <w:rFonts w:ascii="Arial" w:eastAsia="Microsoft JhengHei" w:hAnsi="Arial" w:cs="Arial"/>
          <w:color w:val="002060"/>
          <w:sz w:val="28"/>
          <w:szCs w:val="28"/>
          <w:lang w:val="zh-HK" w:eastAsia="zh-HK"/>
        </w:rPr>
        <w:t>：</w:t>
      </w:r>
    </w:p>
    <w:p w14:paraId="59D5F3DD" w14:textId="62C0D27A" w:rsidR="00F51DCC" w:rsidRPr="005137EF" w:rsidRDefault="00F51DCC" w:rsidP="00F51DCC">
      <w:pPr>
        <w:pStyle w:val="Textparagraph"/>
        <w:shd w:val="clear" w:color="auto" w:fill="D9D9D9" w:themeFill="background1" w:themeFillShade="D9"/>
        <w:spacing w:before="120" w:after="120" w:line="276" w:lineRule="auto"/>
        <w:rPr>
          <w:rFonts w:eastAsia="Microsoft JhengHei"/>
          <w:lang w:val="zh-HK" w:eastAsia="zh-HK"/>
        </w:rPr>
      </w:pPr>
      <w:r w:rsidRPr="005137EF">
        <w:rPr>
          <w:rFonts w:eastAsia="Microsoft JhengHei"/>
          <w:color w:val="000000" w:themeColor="text1"/>
          <w:lang w:val="zh-HK" w:eastAsia="zh-HK"/>
        </w:rPr>
        <w:t xml:space="preserve">  </w:t>
      </w:r>
      <w:r w:rsidRPr="005137EF">
        <w:rPr>
          <w:rFonts w:eastAsia="Microsoft JhengHei"/>
          <w:color w:val="000000" w:themeColor="text1"/>
          <w:lang w:val="zh-HK" w:eastAsia="zh-HK"/>
        </w:rPr>
        <w:t>高齡與殘障事務專員</w:t>
      </w:r>
      <w:r w:rsidRPr="005137EF">
        <w:rPr>
          <w:rFonts w:eastAsia="Microsoft JhengHei"/>
          <w:lang w:val="zh-HK" w:eastAsia="zh-HK"/>
        </w:rPr>
        <w:t>的新職權是否足以支持限制措施的恰當實施及覆核？</w:t>
      </w:r>
    </w:p>
    <w:p w14:paraId="1A577215" w14:textId="77777777" w:rsidR="005137EF" w:rsidRPr="005137EF" w:rsidRDefault="005137EF" w:rsidP="005137EF">
      <w:pPr>
        <w:pStyle w:val="Textparagraph"/>
        <w:spacing w:before="120" w:after="120" w:line="276" w:lineRule="auto"/>
        <w:rPr>
          <w:rFonts w:eastAsia="Microsoft JhengHei"/>
          <w:lang w:eastAsia="zh-HK"/>
        </w:rPr>
      </w:pPr>
    </w:p>
    <w:p w14:paraId="7A48C5AA" w14:textId="77777777" w:rsidR="006E39D6" w:rsidRPr="005137EF" w:rsidRDefault="00B83327" w:rsidP="00D3712B">
      <w:pPr>
        <w:pStyle w:val="Heading3"/>
        <w:numPr>
          <w:ilvl w:val="2"/>
          <w:numId w:val="25"/>
        </w:numPr>
        <w:rPr>
          <w:rFonts w:ascii="Arial" w:eastAsia="Microsoft JhengHei" w:hAnsi="Arial" w:cs="Arial"/>
          <w:lang w:eastAsia="zh-HK"/>
        </w:rPr>
      </w:pPr>
      <w:bookmarkStart w:id="28" w:name="_Toc47544210"/>
      <w:r w:rsidRPr="005137EF">
        <w:rPr>
          <w:rFonts w:ascii="Arial" w:eastAsia="Microsoft JhengHei" w:hAnsi="Arial" w:cs="Arial"/>
          <w:lang w:val="zh-HK" w:eastAsia="zh-HK"/>
        </w:rPr>
        <w:t>允許與不允許授權實施的限制措施</w:t>
      </w:r>
      <w:bookmarkEnd w:id="28"/>
    </w:p>
    <w:p w14:paraId="54D3F29C" w14:textId="77777777" w:rsidR="006E39D6" w:rsidRPr="005137EF" w:rsidRDefault="00B83327" w:rsidP="006E39D6">
      <w:pPr>
        <w:pStyle w:val="Textparagraph"/>
        <w:spacing w:before="120" w:after="120"/>
        <w:rPr>
          <w:rFonts w:eastAsia="Microsoft JhengHei"/>
          <w:lang w:eastAsia="zh-HK"/>
        </w:rPr>
      </w:pPr>
      <w:bookmarkStart w:id="29" w:name="_Toc46498088"/>
      <w:bookmarkStart w:id="30" w:name="_Toc46498162"/>
      <w:bookmarkStart w:id="31" w:name="_Toc46498089"/>
      <w:bookmarkStart w:id="32" w:name="_Toc46498163"/>
      <w:bookmarkStart w:id="33" w:name="_Toc46498090"/>
      <w:bookmarkStart w:id="34" w:name="_Toc46498164"/>
      <w:bookmarkStart w:id="35" w:name="_Toc46498091"/>
      <w:bookmarkStart w:id="36" w:name="_Toc46498165"/>
      <w:bookmarkStart w:id="37" w:name="_Toc46498092"/>
      <w:bookmarkStart w:id="38" w:name="_Toc46498166"/>
      <w:bookmarkStart w:id="39" w:name="_Toc46498093"/>
      <w:bookmarkStart w:id="40" w:name="_Toc46498167"/>
      <w:bookmarkStart w:id="41" w:name="_Toc46498094"/>
      <w:bookmarkStart w:id="42" w:name="_Toc46498168"/>
      <w:bookmarkStart w:id="43" w:name="_Toc46498095"/>
      <w:bookmarkStart w:id="44" w:name="_Toc46498169"/>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5137EF">
        <w:rPr>
          <w:rFonts w:eastAsia="Microsoft JhengHei"/>
          <w:lang w:val="zh-HK" w:eastAsia="zh-HK"/>
        </w:rPr>
        <w:t>本法案對殘障人士限制措施的定義與聯邦法規針對</w:t>
      </w:r>
      <w:r w:rsidRPr="005137EF">
        <w:rPr>
          <w:rFonts w:eastAsia="Microsoft JhengHei"/>
          <w:color w:val="000000" w:themeColor="text1"/>
          <w:lang w:val="zh-HK" w:eastAsia="zh-HK"/>
        </w:rPr>
        <w:t>NDIS</w:t>
      </w:r>
      <w:r w:rsidRPr="005137EF">
        <w:rPr>
          <w:rFonts w:eastAsia="Microsoft JhengHei"/>
          <w:lang w:val="zh-HK" w:eastAsia="zh-HK"/>
        </w:rPr>
        <w:t>服務制定的定義一致，同時概述了在新南威爾士州允許授權實施的限制措施類型。</w:t>
      </w:r>
    </w:p>
    <w:p w14:paraId="620F1B38"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聯邦</w:t>
      </w:r>
      <w:r w:rsidRPr="005137EF">
        <w:rPr>
          <w:rFonts w:ascii="Arial" w:eastAsia="Microsoft JhengHei" w:hAnsi="Arial" w:cs="Arial"/>
          <w:lang w:val="zh-HK" w:eastAsia="zh-HK"/>
        </w:rPr>
        <w:t>NDIS</w:t>
      </w:r>
      <w:r w:rsidRPr="005137EF">
        <w:rPr>
          <w:rFonts w:ascii="Arial" w:eastAsia="Microsoft JhengHei" w:hAnsi="Arial" w:cs="Arial"/>
          <w:lang w:val="zh-HK" w:eastAsia="zh-HK"/>
        </w:rPr>
        <w:t>條例將五類殘障人士限制措施歸入</w:t>
      </w:r>
      <w:r w:rsidRPr="005137EF">
        <w:rPr>
          <w:rFonts w:ascii="Arial" w:eastAsia="Microsoft JhengHei" w:hAnsi="Arial" w:cs="Arial"/>
          <w:lang w:val="zh-HK" w:eastAsia="zh-HK"/>
        </w:rPr>
        <w:t>“</w:t>
      </w:r>
      <w:r w:rsidRPr="005137EF">
        <w:rPr>
          <w:rFonts w:ascii="Arial" w:eastAsia="Microsoft JhengHei" w:hAnsi="Arial" w:cs="Arial"/>
          <w:lang w:val="zh-HK" w:eastAsia="zh-HK"/>
        </w:rPr>
        <w:t>規管限制措施</w:t>
      </w:r>
      <w:r w:rsidRPr="005137EF">
        <w:rPr>
          <w:rFonts w:ascii="Arial" w:eastAsia="Microsoft JhengHei" w:hAnsi="Arial" w:cs="Arial"/>
          <w:lang w:val="zh-HK" w:eastAsia="zh-HK"/>
        </w:rPr>
        <w:t>”</w:t>
      </w:r>
      <w:r w:rsidR="00A50F66" w:rsidRPr="005137EF">
        <w:rPr>
          <w:rFonts w:ascii="Arial" w:eastAsia="Microsoft JhengHei" w:hAnsi="Arial" w:cs="Arial"/>
          <w:iCs/>
          <w:color w:val="000000" w:themeColor="text1"/>
          <w:lang w:val="zh-HK" w:eastAsia="zh-HK"/>
        </w:rPr>
        <w:t>（</w:t>
      </w:r>
      <w:r w:rsidR="00A50F66" w:rsidRPr="005137EF">
        <w:rPr>
          <w:rFonts w:ascii="Arial" w:eastAsia="Microsoft JhengHei" w:hAnsi="Arial" w:cs="Arial"/>
          <w:iCs/>
          <w:color w:val="000000" w:themeColor="text1"/>
          <w:lang w:val="zh-HK" w:eastAsia="zh-HK"/>
        </w:rPr>
        <w:t>regulated restrictive practices</w:t>
      </w:r>
      <w:r w:rsidR="00A50F66" w:rsidRPr="005137EF">
        <w:rPr>
          <w:rFonts w:ascii="Arial" w:eastAsia="Microsoft JhengHei" w:hAnsi="Arial" w:cs="Arial"/>
          <w:iCs/>
          <w:color w:val="000000" w:themeColor="text1"/>
          <w:lang w:val="zh-HK" w:eastAsia="zh-HK"/>
        </w:rPr>
        <w:t>）</w:t>
      </w:r>
      <w:r w:rsidR="00A50F66" w:rsidRPr="005137EF">
        <w:rPr>
          <w:rFonts w:ascii="Arial" w:eastAsia="Microsoft JhengHei" w:hAnsi="Arial" w:cs="Arial"/>
          <w:iCs/>
          <w:lang w:val="zh-HK" w:eastAsia="zh-HK"/>
        </w:rPr>
        <w:t>範疇。</w:t>
      </w:r>
      <w:r w:rsidRPr="005137EF">
        <w:rPr>
          <w:rFonts w:ascii="Arial" w:eastAsia="Microsoft JhengHei" w:hAnsi="Arial" w:cs="Arial"/>
          <w:lang w:val="zh-HK" w:eastAsia="zh-HK"/>
        </w:rPr>
        <w:t>它們是：</w:t>
      </w:r>
    </w:p>
    <w:p w14:paraId="6A7162D2" w14:textId="77777777" w:rsidR="00AA546E" w:rsidRPr="005137EF" w:rsidRDefault="00AA546E">
      <w:pPr>
        <w:spacing w:before="0" w:after="0"/>
        <w:rPr>
          <w:rFonts w:ascii="Arial" w:eastAsia="Microsoft JhengHei" w:hAnsi="Arial" w:cs="Arial"/>
          <w:color w:val="000000"/>
          <w:lang w:val="zh-HK" w:eastAsia="zh-HK"/>
        </w:rPr>
      </w:pPr>
      <w:r w:rsidRPr="005137EF">
        <w:rPr>
          <w:rFonts w:ascii="Arial" w:eastAsia="Microsoft JhengHei" w:hAnsi="Arial" w:cs="Arial"/>
          <w:lang w:val="zh-HK" w:eastAsia="zh-HK"/>
        </w:rPr>
        <w:br w:type="page"/>
      </w:r>
    </w:p>
    <w:p w14:paraId="7894174C" w14:textId="683E8E7C" w:rsidR="006E39D6" w:rsidRPr="005137EF" w:rsidRDefault="00B83327" w:rsidP="006E39D6">
      <w:pPr>
        <w:pStyle w:val="Default"/>
        <w:numPr>
          <w:ilvl w:val="0"/>
          <w:numId w:val="33"/>
        </w:numPr>
        <w:spacing w:line="276" w:lineRule="auto"/>
        <w:rPr>
          <w:rFonts w:ascii="Arial" w:eastAsia="Microsoft JhengHei" w:hAnsi="Arial" w:cs="Arial"/>
          <w:lang w:eastAsia="zh-HK"/>
        </w:rPr>
      </w:pPr>
      <w:r w:rsidRPr="005137EF">
        <w:rPr>
          <w:rFonts w:ascii="Arial" w:eastAsia="Microsoft JhengHei" w:hAnsi="Arial" w:cs="Arial"/>
          <w:lang w:val="zh-HK" w:eastAsia="zh-HK"/>
        </w:rPr>
        <w:lastRenderedPageBreak/>
        <w:t>隔離約束，例如將殘障人士獨自限制在房間中等類似措施</w:t>
      </w:r>
      <w:r w:rsidR="00922193" w:rsidRPr="005137EF">
        <w:rPr>
          <w:rFonts w:eastAsia="Microsoft JhengHei"/>
          <w:color w:val="000000" w:themeColor="text1"/>
          <w:lang w:val="zh-HK" w:eastAsia="zh-HK"/>
        </w:rPr>
        <w:t>；</w:t>
      </w:r>
    </w:p>
    <w:p w14:paraId="644EA449" w14:textId="1EA1336F" w:rsidR="006E39D6" w:rsidRPr="005137EF" w:rsidRDefault="00B83327" w:rsidP="006E39D6">
      <w:pPr>
        <w:pStyle w:val="Default"/>
        <w:numPr>
          <w:ilvl w:val="0"/>
          <w:numId w:val="33"/>
        </w:numPr>
        <w:spacing w:line="276" w:lineRule="auto"/>
        <w:rPr>
          <w:rFonts w:ascii="Arial" w:eastAsia="Microsoft JhengHei" w:hAnsi="Arial" w:cs="Arial"/>
          <w:color w:val="auto"/>
          <w:lang w:eastAsia="zh-HK"/>
        </w:rPr>
      </w:pPr>
      <w:r w:rsidRPr="005137EF">
        <w:rPr>
          <w:rFonts w:ascii="Arial" w:eastAsia="Microsoft JhengHei" w:hAnsi="Arial" w:cs="Arial"/>
          <w:lang w:val="zh-HK" w:eastAsia="zh-HK"/>
        </w:rPr>
        <w:t>化學約束，例如給殘障人士服用藥物，使其保持鎮靜，避免自殘等類似措施</w:t>
      </w:r>
      <w:r w:rsidR="00922193" w:rsidRPr="005137EF">
        <w:rPr>
          <w:rFonts w:eastAsia="Microsoft JhengHei"/>
          <w:color w:val="000000" w:themeColor="text1"/>
          <w:lang w:val="zh-HK" w:eastAsia="zh-HK"/>
        </w:rPr>
        <w:t>；</w:t>
      </w:r>
    </w:p>
    <w:p w14:paraId="38017117" w14:textId="6ED131CD" w:rsidR="006E39D6" w:rsidRPr="005137EF" w:rsidRDefault="00B83327" w:rsidP="006E39D6">
      <w:pPr>
        <w:pStyle w:val="Default"/>
        <w:numPr>
          <w:ilvl w:val="0"/>
          <w:numId w:val="33"/>
        </w:numPr>
        <w:spacing w:line="276" w:lineRule="auto"/>
        <w:rPr>
          <w:rFonts w:ascii="Arial" w:eastAsia="Microsoft JhengHei" w:hAnsi="Arial" w:cs="Arial"/>
          <w:color w:val="auto"/>
          <w:lang w:eastAsia="zh-HK"/>
        </w:rPr>
      </w:pPr>
      <w:r w:rsidRPr="005137EF">
        <w:rPr>
          <w:rFonts w:ascii="Arial" w:eastAsia="Microsoft JhengHei" w:hAnsi="Arial" w:cs="Arial"/>
          <w:color w:val="auto"/>
          <w:lang w:val="zh-HK" w:eastAsia="zh-HK"/>
        </w:rPr>
        <w:t>機械約束，例如鎖定輪椅，使殘障人士不能獨立移動等類似措施</w:t>
      </w:r>
      <w:r w:rsidR="00922193" w:rsidRPr="005137EF">
        <w:rPr>
          <w:rFonts w:eastAsia="Microsoft JhengHei"/>
          <w:color w:val="000000" w:themeColor="text1"/>
          <w:lang w:val="zh-HK" w:eastAsia="zh-HK"/>
        </w:rPr>
        <w:t>；</w:t>
      </w:r>
    </w:p>
    <w:p w14:paraId="2A5C60C4" w14:textId="78A2BCBA" w:rsidR="006E39D6" w:rsidRPr="005137EF" w:rsidRDefault="00B83327" w:rsidP="006E39D6">
      <w:pPr>
        <w:pStyle w:val="Default"/>
        <w:numPr>
          <w:ilvl w:val="0"/>
          <w:numId w:val="33"/>
        </w:numPr>
        <w:spacing w:line="276" w:lineRule="auto"/>
        <w:rPr>
          <w:rFonts w:ascii="Arial" w:eastAsia="Microsoft JhengHei" w:hAnsi="Arial" w:cs="Arial"/>
          <w:lang w:eastAsia="zh-HK"/>
        </w:rPr>
      </w:pPr>
      <w:r w:rsidRPr="005137EF">
        <w:rPr>
          <w:rFonts w:ascii="Arial" w:eastAsia="Microsoft JhengHei" w:hAnsi="Arial" w:cs="Arial"/>
          <w:lang w:val="zh-HK" w:eastAsia="zh-HK"/>
        </w:rPr>
        <w:t>肢體約束，例如拉住殘障人士的手臂，以阻止其可能傷害自己或他人等類似措施</w:t>
      </w:r>
      <w:r w:rsidR="00922193" w:rsidRPr="005137EF">
        <w:rPr>
          <w:rFonts w:eastAsia="Microsoft JhengHei"/>
          <w:color w:val="000000" w:themeColor="text1"/>
          <w:lang w:val="zh-HK" w:eastAsia="zh-HK"/>
        </w:rPr>
        <w:t>；</w:t>
      </w:r>
    </w:p>
    <w:p w14:paraId="34F8F7C6" w14:textId="77777777" w:rsidR="006E39D6" w:rsidRPr="005137EF" w:rsidRDefault="00B83327" w:rsidP="006E39D6">
      <w:pPr>
        <w:pStyle w:val="Default"/>
        <w:numPr>
          <w:ilvl w:val="0"/>
          <w:numId w:val="33"/>
        </w:numPr>
        <w:spacing w:line="276" w:lineRule="auto"/>
        <w:rPr>
          <w:rFonts w:ascii="Arial" w:eastAsia="Microsoft JhengHei" w:hAnsi="Arial" w:cs="Arial"/>
          <w:lang w:eastAsia="zh-HK"/>
        </w:rPr>
      </w:pPr>
      <w:r w:rsidRPr="005137EF">
        <w:rPr>
          <w:rFonts w:ascii="Arial" w:eastAsia="Microsoft JhengHei" w:hAnsi="Arial" w:cs="Arial"/>
          <w:lang w:val="zh-HK" w:eastAsia="zh-HK"/>
        </w:rPr>
        <w:t>環境約束，例如將櫥櫃門鎖住，以阻止殘障人士得到他們想要的東西等類似措施。</w:t>
      </w:r>
    </w:p>
    <w:p w14:paraId="4E464617" w14:textId="77777777" w:rsidR="006E39D6" w:rsidRPr="005137EF" w:rsidRDefault="006E39D6" w:rsidP="006E39D6">
      <w:pPr>
        <w:pStyle w:val="Default"/>
        <w:spacing w:line="276" w:lineRule="auto"/>
        <w:rPr>
          <w:rFonts w:ascii="Arial" w:eastAsia="Microsoft JhengHei" w:hAnsi="Arial" w:cs="Arial"/>
          <w:lang w:eastAsia="zh-HK"/>
        </w:rPr>
      </w:pPr>
    </w:p>
    <w:p w14:paraId="78FBAE0E" w14:textId="32BF2A81" w:rsidR="006E39D6" w:rsidRPr="005137EF" w:rsidRDefault="00B83327" w:rsidP="006E39D6">
      <w:pPr>
        <w:pStyle w:val="Default"/>
        <w:spacing w:line="276" w:lineRule="auto"/>
        <w:rPr>
          <w:rFonts w:ascii="Arial" w:eastAsia="Microsoft JhengHei" w:hAnsi="Arial" w:cs="Arial"/>
          <w:lang w:eastAsia="zh-HK"/>
        </w:rPr>
      </w:pPr>
      <w:r w:rsidRPr="005137EF">
        <w:rPr>
          <w:rFonts w:ascii="Arial" w:eastAsia="Microsoft JhengHei" w:hAnsi="Arial" w:cs="Arial"/>
          <w:lang w:val="zh-HK" w:eastAsia="zh-HK"/>
        </w:rPr>
        <w:t>法案第</w:t>
      </w:r>
      <w:r w:rsidR="00464218">
        <w:rPr>
          <w:rFonts w:ascii="Arial" w:eastAsia="Microsoft JhengHei" w:hAnsi="Arial" w:cs="Arial" w:hint="eastAsia"/>
          <w:lang w:val="zh-HK" w:eastAsia="zh-HK"/>
        </w:rPr>
        <w:t xml:space="preserve"> </w:t>
      </w:r>
      <w:r w:rsidRPr="005137EF">
        <w:rPr>
          <w:rFonts w:ascii="Arial" w:eastAsia="Microsoft JhengHei" w:hAnsi="Arial" w:cs="Arial"/>
          <w:lang w:val="zh-HK" w:eastAsia="zh-HK"/>
        </w:rPr>
        <w:t>9</w:t>
      </w:r>
      <w:r w:rsidR="00464218">
        <w:rPr>
          <w:rFonts w:ascii="Arial" w:eastAsia="Microsoft JhengHei" w:hAnsi="Arial" w:cs="Arial"/>
          <w:lang w:val="en-US" w:eastAsia="zh-HK"/>
        </w:rPr>
        <w:t xml:space="preserve"> </w:t>
      </w:r>
      <w:r w:rsidRPr="005137EF">
        <w:rPr>
          <w:rFonts w:ascii="Arial" w:eastAsia="Microsoft JhengHei" w:hAnsi="Arial" w:cs="Arial"/>
          <w:lang w:val="zh-HK" w:eastAsia="zh-HK"/>
        </w:rPr>
        <w:t>條規定，實施以上</w:t>
      </w:r>
      <w:r w:rsidRPr="005137EF">
        <w:rPr>
          <w:rFonts w:ascii="Arial" w:eastAsia="Microsoft JhengHei" w:hAnsi="Arial" w:cs="Arial"/>
          <w:lang w:val="zh-HK" w:eastAsia="zh-HK"/>
        </w:rPr>
        <w:t>“</w:t>
      </w:r>
      <w:r w:rsidRPr="005137EF">
        <w:rPr>
          <w:rFonts w:ascii="Arial" w:eastAsia="Microsoft JhengHei" w:hAnsi="Arial" w:cs="Arial"/>
          <w:lang w:val="zh-HK" w:eastAsia="zh-HK"/>
        </w:rPr>
        <w:t>規管限制措施</w:t>
      </w:r>
      <w:r w:rsidRPr="005137EF">
        <w:rPr>
          <w:rFonts w:ascii="Arial" w:eastAsia="Microsoft JhengHei" w:hAnsi="Arial" w:cs="Arial"/>
          <w:lang w:val="zh-HK" w:eastAsia="zh-HK"/>
        </w:rPr>
        <w:t>”</w:t>
      </w:r>
      <w:r w:rsidRPr="005137EF">
        <w:rPr>
          <w:rFonts w:ascii="Arial" w:eastAsia="Microsoft JhengHei" w:hAnsi="Arial" w:cs="Arial"/>
          <w:lang w:val="zh-HK" w:eastAsia="zh-HK"/>
        </w:rPr>
        <w:t>之前必須遵照新法規獲取相關授權。</w:t>
      </w:r>
    </w:p>
    <w:p w14:paraId="6A5136C9"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法案第</w:t>
      </w:r>
      <w:r w:rsidRPr="005137EF">
        <w:rPr>
          <w:rFonts w:ascii="Arial" w:eastAsia="Microsoft JhengHei" w:hAnsi="Arial" w:cs="Arial"/>
          <w:lang w:val="zh-HK" w:eastAsia="zh-HK"/>
        </w:rPr>
        <w:t>8</w:t>
      </w:r>
      <w:r w:rsidRPr="005137EF">
        <w:rPr>
          <w:rFonts w:ascii="Arial" w:eastAsia="Microsoft JhengHei" w:hAnsi="Arial" w:cs="Arial"/>
          <w:lang w:val="zh-HK" w:eastAsia="zh-HK"/>
        </w:rPr>
        <w:t>條規定了某些被新法規禁止且不允許授權實施的限制措施，包括對</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未成年參與者進行隔離約束。今後通過立法還可將其他類型的限制措施列入規管範疇。</w:t>
      </w:r>
    </w:p>
    <w:p w14:paraId="48AFA5D8" w14:textId="77777777" w:rsidR="006E39D6" w:rsidRPr="005137EF" w:rsidRDefault="00B83327" w:rsidP="00D3712B">
      <w:pPr>
        <w:pStyle w:val="Heading3"/>
        <w:numPr>
          <w:ilvl w:val="2"/>
          <w:numId w:val="25"/>
        </w:numPr>
        <w:rPr>
          <w:rFonts w:ascii="Arial" w:eastAsia="Microsoft JhengHei" w:hAnsi="Arial" w:cs="Arial"/>
          <w:lang w:eastAsia="zh-HK"/>
        </w:rPr>
      </w:pPr>
      <w:bookmarkStart w:id="45" w:name="_Toc47544211"/>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服務機構授權流程</w:t>
      </w:r>
      <w:bookmarkEnd w:id="45"/>
    </w:p>
    <w:p w14:paraId="157A2DBB"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法案建立了</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服務機構在對任何一名</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參與者實施限制措施之前必須遵循的授權流程。這一部份法案目的是確保只有出於防範傷害發生的正真必要才能實施限制措施，同時限制措施必須確保安全並已獲得相關人員給予的知情同意。授權流程將僅適用於</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服務機構以及</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參與者。</w:t>
      </w:r>
    </w:p>
    <w:p w14:paraId="0B3925BF"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法案第</w:t>
      </w:r>
      <w:r w:rsidRPr="005137EF">
        <w:rPr>
          <w:rFonts w:ascii="Arial" w:eastAsia="Microsoft JhengHei" w:hAnsi="Arial" w:cs="Arial"/>
          <w:lang w:val="zh-HK" w:eastAsia="zh-HK"/>
        </w:rPr>
        <w:t>10</w:t>
      </w:r>
      <w:r w:rsidRPr="005137EF">
        <w:rPr>
          <w:rFonts w:ascii="Arial" w:eastAsia="Microsoft JhengHei" w:hAnsi="Arial" w:cs="Arial"/>
          <w:lang w:val="zh-HK" w:eastAsia="zh-HK"/>
        </w:rPr>
        <w:t>條概述了授權實施限制措施必須達到的要求：</w:t>
      </w:r>
    </w:p>
    <w:p w14:paraId="2A69B674" w14:textId="77777777" w:rsidR="006E39D6" w:rsidRPr="005137EF" w:rsidRDefault="00B83327" w:rsidP="006E39D6">
      <w:pPr>
        <w:pStyle w:val="ListParagraph"/>
        <w:numPr>
          <w:ilvl w:val="0"/>
          <w:numId w:val="30"/>
        </w:numPr>
        <w:spacing w:before="120" w:line="276" w:lineRule="auto"/>
        <w:rPr>
          <w:rFonts w:eastAsia="Microsoft JhengHei"/>
          <w:lang w:eastAsia="zh-HK"/>
        </w:rPr>
      </w:pPr>
      <w:r w:rsidRPr="005137EF">
        <w:rPr>
          <w:rFonts w:eastAsia="Microsoft JhengHei"/>
          <w:lang w:val="zh-HK" w:eastAsia="zh-HK"/>
        </w:rPr>
        <w:t>一名</w:t>
      </w:r>
      <w:r w:rsidR="00A50F66" w:rsidRPr="005137EF">
        <w:rPr>
          <w:rFonts w:eastAsia="Microsoft JhengHei"/>
          <w:iCs/>
          <w:color w:val="000000" w:themeColor="text1"/>
          <w:lang w:val="zh-HK" w:eastAsia="zh-HK"/>
        </w:rPr>
        <w:t>NDIS</w:t>
      </w:r>
      <w:r w:rsidRPr="005137EF">
        <w:rPr>
          <w:rFonts w:eastAsia="Microsoft JhengHei"/>
          <w:lang w:val="zh-HK" w:eastAsia="zh-HK"/>
        </w:rPr>
        <w:t>註冊行為支持治療師</w:t>
      </w:r>
      <w:r w:rsidRPr="00464218">
        <w:rPr>
          <w:rFonts w:eastAsia="Microsoft JhengHei"/>
          <w:i/>
          <w:iCs/>
          <w:color w:val="000000" w:themeColor="text1"/>
          <w:lang w:val="zh-HK" w:eastAsia="zh-HK"/>
        </w:rPr>
        <w:t>（</w:t>
      </w:r>
      <w:r w:rsidRPr="00464218">
        <w:rPr>
          <w:rFonts w:eastAsia="Microsoft JhengHei"/>
          <w:i/>
          <w:iCs/>
          <w:color w:val="000000" w:themeColor="text1"/>
          <w:lang w:val="zh-HK" w:eastAsia="zh-HK"/>
        </w:rPr>
        <w:t>NDIS behaviour support practitioner</w:t>
      </w:r>
      <w:r w:rsidRPr="00464218">
        <w:rPr>
          <w:rFonts w:eastAsia="Microsoft JhengHei"/>
          <w:i/>
          <w:iCs/>
          <w:color w:val="000000" w:themeColor="text1"/>
          <w:lang w:val="zh-HK" w:eastAsia="zh-HK"/>
        </w:rPr>
        <w:t>）</w:t>
      </w:r>
      <w:r w:rsidRPr="005137EF">
        <w:rPr>
          <w:rFonts w:eastAsia="Microsoft JhengHei"/>
          <w:lang w:val="zh-HK" w:eastAsia="zh-HK"/>
        </w:rPr>
        <w:t>已制定了一套行為支持計劃</w:t>
      </w:r>
      <w:r w:rsidR="00A50F66" w:rsidRPr="00464218">
        <w:rPr>
          <w:rFonts w:eastAsia="Microsoft JhengHei"/>
          <w:i/>
          <w:color w:val="000000" w:themeColor="text1"/>
          <w:lang w:val="zh-HK" w:eastAsia="zh-HK"/>
        </w:rPr>
        <w:t>（</w:t>
      </w:r>
      <w:r w:rsidR="00A50F66" w:rsidRPr="00464218">
        <w:rPr>
          <w:rFonts w:eastAsia="Microsoft JhengHei"/>
          <w:i/>
          <w:color w:val="000000" w:themeColor="text1"/>
          <w:lang w:val="zh-HK" w:eastAsia="zh-HK"/>
        </w:rPr>
        <w:t>behaviour support plan</w:t>
      </w:r>
      <w:r w:rsidR="00A50F66" w:rsidRPr="00464218">
        <w:rPr>
          <w:rFonts w:eastAsia="Microsoft JhengHei"/>
          <w:i/>
          <w:color w:val="000000" w:themeColor="text1"/>
          <w:lang w:val="zh-HK" w:eastAsia="zh-HK"/>
        </w:rPr>
        <w:t>）</w:t>
      </w:r>
      <w:r w:rsidRPr="005137EF">
        <w:rPr>
          <w:rFonts w:eastAsia="Microsoft JhengHei"/>
          <w:lang w:val="zh-HK" w:eastAsia="zh-HK"/>
        </w:rPr>
        <w:t>，同時該計劃中包含有相關限制措施的內容；</w:t>
      </w:r>
    </w:p>
    <w:p w14:paraId="34893E1B" w14:textId="77777777" w:rsidR="006E39D6" w:rsidRPr="005137EF" w:rsidRDefault="00B83327" w:rsidP="006E39D6">
      <w:pPr>
        <w:pStyle w:val="ListParagraph"/>
        <w:numPr>
          <w:ilvl w:val="0"/>
          <w:numId w:val="30"/>
        </w:numPr>
        <w:spacing w:before="120" w:line="276" w:lineRule="auto"/>
        <w:rPr>
          <w:rFonts w:eastAsia="Microsoft JhengHei"/>
          <w:iCs/>
          <w:lang w:eastAsia="zh-HK"/>
        </w:rPr>
      </w:pPr>
      <w:r w:rsidRPr="005137EF">
        <w:rPr>
          <w:rFonts w:eastAsia="Microsoft JhengHei"/>
          <w:color w:val="000000" w:themeColor="text1"/>
          <w:lang w:val="zh-HK" w:eastAsia="zh-HK"/>
        </w:rPr>
        <w:t>NDIS</w:t>
      </w:r>
      <w:r w:rsidRPr="005137EF">
        <w:rPr>
          <w:rFonts w:eastAsia="Microsoft JhengHei"/>
          <w:iCs/>
          <w:lang w:val="zh-HK" w:eastAsia="zh-HK"/>
        </w:rPr>
        <w:t>參與者必須同意接受限制措施；同時</w:t>
      </w:r>
    </w:p>
    <w:p w14:paraId="102073F8" w14:textId="77777777" w:rsidR="006E39D6" w:rsidRPr="005137EF" w:rsidRDefault="00B83327" w:rsidP="006E39D6">
      <w:pPr>
        <w:pStyle w:val="ListParagraph"/>
        <w:numPr>
          <w:ilvl w:val="0"/>
          <w:numId w:val="30"/>
        </w:numPr>
        <w:spacing w:before="120" w:line="276" w:lineRule="auto"/>
        <w:rPr>
          <w:rFonts w:eastAsia="Microsoft JhengHei"/>
          <w:lang w:eastAsia="zh-HK"/>
        </w:rPr>
      </w:pPr>
      <w:r w:rsidRPr="005137EF">
        <w:rPr>
          <w:rFonts w:eastAsia="Microsoft JhengHei"/>
          <w:lang w:val="zh-HK" w:eastAsia="zh-HK"/>
        </w:rPr>
        <w:t>限制措施的實施必須符合審批授權專家小組所授權的規定條件。</w:t>
      </w:r>
    </w:p>
    <w:p w14:paraId="480DA29F" w14:textId="77777777" w:rsidR="008241C5" w:rsidRPr="005137EF" w:rsidRDefault="008241C5" w:rsidP="00222D8B">
      <w:pPr>
        <w:pStyle w:val="Heading3"/>
        <w:numPr>
          <w:ilvl w:val="0"/>
          <w:numId w:val="0"/>
        </w:numPr>
        <w:tabs>
          <w:tab w:val="clear" w:pos="720"/>
        </w:tabs>
        <w:ind w:left="1080"/>
        <w:rPr>
          <w:rFonts w:ascii="Arial" w:eastAsia="Microsoft JhengHei" w:hAnsi="Arial" w:cs="Arial"/>
          <w:lang w:eastAsia="zh-HK"/>
        </w:rPr>
      </w:pPr>
    </w:p>
    <w:p w14:paraId="4E248A13" w14:textId="6B3AEE98" w:rsidR="006E39D6" w:rsidRPr="005137EF" w:rsidRDefault="00B83327" w:rsidP="00D3712B">
      <w:pPr>
        <w:pStyle w:val="Heading3"/>
        <w:numPr>
          <w:ilvl w:val="3"/>
          <w:numId w:val="25"/>
        </w:numPr>
        <w:rPr>
          <w:rFonts w:ascii="Arial" w:eastAsia="Microsoft JhengHei" w:hAnsi="Arial" w:cs="Arial"/>
          <w:lang w:eastAsia="zh-HK"/>
        </w:rPr>
      </w:pPr>
      <w:bookmarkStart w:id="46" w:name="_Toc47544212"/>
      <w:r w:rsidRPr="005137EF">
        <w:rPr>
          <w:rFonts w:ascii="Arial" w:eastAsia="Microsoft JhengHei" w:hAnsi="Arial" w:cs="Arial"/>
          <w:lang w:val="zh-HK" w:eastAsia="zh-HK"/>
        </w:rPr>
        <w:t>獲取同意和可信賴人制度</w:t>
      </w:r>
      <w:bookmarkEnd w:id="46"/>
    </w:p>
    <w:p w14:paraId="6AD1CC59" w14:textId="2D570E42"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獲取同意將始終是限制措施授權流程的核心，這與來自公共諮詢的反饋相符。根據新法規，殘障人士首先都會被認為具有自我決策的能力，可以給予同意或拒絕同意，</w:t>
      </w:r>
      <w:r w:rsidR="00F51DCC" w:rsidRPr="005137EF">
        <w:rPr>
          <w:rFonts w:ascii="Arial" w:eastAsia="Microsoft JhengHei" w:hAnsi="Arial" w:cs="Arial"/>
          <w:lang w:val="zh-HK" w:eastAsia="zh-HK"/>
        </w:rPr>
        <w:t>並在</w:t>
      </w:r>
      <w:r w:rsidRPr="005137EF">
        <w:rPr>
          <w:rFonts w:ascii="Arial" w:eastAsia="Microsoft JhengHei" w:hAnsi="Arial" w:cs="Arial"/>
          <w:lang w:val="zh-HK" w:eastAsia="zh-HK"/>
        </w:rPr>
        <w:t>這一過程中如有需要可獲得支持。</w:t>
      </w:r>
    </w:p>
    <w:p w14:paraId="0D995D2F" w14:textId="7809021E"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lastRenderedPageBreak/>
        <w:t>法案第</w:t>
      </w:r>
      <w:r w:rsidRPr="005137EF">
        <w:rPr>
          <w:rFonts w:ascii="Arial" w:eastAsia="Microsoft JhengHei" w:hAnsi="Arial" w:cs="Arial"/>
          <w:lang w:val="zh-HK" w:eastAsia="zh-HK"/>
        </w:rPr>
        <w:t>4</w:t>
      </w:r>
      <w:r w:rsidRPr="005137EF">
        <w:rPr>
          <w:rFonts w:ascii="Arial" w:eastAsia="Microsoft JhengHei" w:hAnsi="Arial" w:cs="Arial"/>
          <w:lang w:val="zh-HK" w:eastAsia="zh-HK"/>
        </w:rPr>
        <w:t>部份規定了</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服務機構為實施限制措施獲取同意而必須</w:t>
      </w:r>
      <w:r w:rsidR="00F51DCC" w:rsidRPr="005137EF">
        <w:rPr>
          <w:rFonts w:ascii="Arial" w:eastAsia="Microsoft JhengHei" w:hAnsi="Arial" w:cs="Arial"/>
          <w:lang w:val="zh-HK" w:eastAsia="zh-HK"/>
        </w:rPr>
        <w:t>遵循</w:t>
      </w:r>
      <w:r w:rsidRPr="005137EF">
        <w:rPr>
          <w:rFonts w:ascii="Arial" w:eastAsia="Microsoft JhengHei" w:hAnsi="Arial" w:cs="Arial"/>
          <w:lang w:val="zh-HK" w:eastAsia="zh-HK"/>
        </w:rPr>
        <w:t>的程序。若沒有獲得同意，限制措施無法得到授權實施。若</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服務機構正在不斷地嘗試獲取有關人員的同意，部份特殊情況下可允許獲得臨時授權。審批授權專家小組在授權之前必須確保申請機構正確無誤地遵守了獲取同意的程序。</w:t>
      </w:r>
    </w:p>
    <w:p w14:paraId="4F988873"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任何</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服務機構向</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參與者徵求同意時必須向參與者提供與決策有關的簡明易懂資訊。</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參與者可在同意接受限制措施之後的任何時候隨時撤回其給予的同意。他們可以採用任何方式表明自己不希望接受限制措施的願望。</w:t>
      </w:r>
    </w:p>
    <w:p w14:paraId="29B77C58" w14:textId="3A6D2716"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法案引進了一套全新的可信賴人制度（</w:t>
      </w:r>
      <w:r w:rsidR="00A50F66" w:rsidRPr="005137EF">
        <w:rPr>
          <w:rFonts w:ascii="Arial" w:eastAsia="Microsoft JhengHei" w:hAnsi="Arial" w:cs="Arial"/>
          <w:iCs/>
          <w:color w:val="000000" w:themeColor="text1"/>
          <w:lang w:val="zh-HK" w:eastAsia="zh-HK"/>
        </w:rPr>
        <w:t>‘trusted person’ framework</w:t>
      </w:r>
      <w:r w:rsidRPr="005137EF">
        <w:rPr>
          <w:rFonts w:ascii="Arial" w:eastAsia="Microsoft JhengHei" w:hAnsi="Arial" w:cs="Arial"/>
          <w:lang w:val="zh-HK" w:eastAsia="zh-HK"/>
        </w:rPr>
        <w:t>）。當殘障人士無法自行作出決定的時候，該制度將能對哪些人員有權就實施限制措施給予同意作出指導。可信賴人制度是根據公共諮詢反饋意見而引進的，其基礎是殘障人士希望由自己認識和信任的人</w:t>
      </w:r>
      <w:r w:rsidR="00F51DCC" w:rsidRPr="005137EF">
        <w:rPr>
          <w:rFonts w:ascii="Arial" w:eastAsia="Microsoft JhengHei" w:hAnsi="Arial" w:cs="Arial"/>
          <w:lang w:val="zh-HK" w:eastAsia="zh-HK"/>
        </w:rPr>
        <w:t>員</w:t>
      </w:r>
      <w:r w:rsidRPr="005137EF">
        <w:rPr>
          <w:rFonts w:ascii="Arial" w:eastAsia="Microsoft JhengHei" w:hAnsi="Arial" w:cs="Arial"/>
          <w:lang w:val="zh-HK" w:eastAsia="zh-HK"/>
        </w:rPr>
        <w:t>為他們作出決定。法案第</w:t>
      </w:r>
      <w:r w:rsidRPr="005137EF">
        <w:rPr>
          <w:rFonts w:ascii="Arial" w:eastAsia="Microsoft JhengHei" w:hAnsi="Arial" w:cs="Arial"/>
          <w:lang w:val="zh-HK" w:eastAsia="zh-HK"/>
        </w:rPr>
        <w:t>13</w:t>
      </w:r>
      <w:r w:rsidRPr="005137EF">
        <w:rPr>
          <w:rFonts w:ascii="Arial" w:eastAsia="Microsoft JhengHei" w:hAnsi="Arial" w:cs="Arial"/>
          <w:lang w:val="zh-HK" w:eastAsia="zh-HK"/>
        </w:rPr>
        <w:t>條概述了哪些人員屬於兒童和成年人的可信賴人，以及在某些情況下</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服務機構與這些人員接觸的先後順序。殘障人士的可信賴人：</w:t>
      </w:r>
    </w:p>
    <w:p w14:paraId="7F2A0A44" w14:textId="77777777" w:rsidR="006E39D6" w:rsidRPr="005137EF" w:rsidRDefault="00B83327" w:rsidP="006E39D6">
      <w:pPr>
        <w:pStyle w:val="ListParagraph"/>
        <w:numPr>
          <w:ilvl w:val="0"/>
          <w:numId w:val="31"/>
        </w:numPr>
        <w:spacing w:before="0" w:after="160" w:line="276" w:lineRule="auto"/>
        <w:rPr>
          <w:rFonts w:eastAsia="Microsoft JhengHei"/>
          <w:lang w:eastAsia="zh-HK"/>
        </w:rPr>
      </w:pPr>
      <w:r w:rsidRPr="005137EF">
        <w:rPr>
          <w:rFonts w:eastAsia="Microsoft JhengHei"/>
          <w:lang w:val="zh-HK" w:eastAsia="zh-HK"/>
        </w:rPr>
        <w:t>若</w:t>
      </w:r>
      <w:r w:rsidRPr="005137EF">
        <w:rPr>
          <w:rFonts w:eastAsia="Microsoft JhengHei"/>
          <w:color w:val="000000" w:themeColor="text1"/>
          <w:lang w:val="zh-HK" w:eastAsia="zh-HK"/>
        </w:rPr>
        <w:t>NDIS</w:t>
      </w:r>
      <w:r w:rsidRPr="005137EF">
        <w:rPr>
          <w:rFonts w:eastAsia="Microsoft JhengHei"/>
          <w:lang w:val="zh-HK" w:eastAsia="zh-HK"/>
        </w:rPr>
        <w:t>參與者是未成年人，對其承擔養育責任的人員；</w:t>
      </w:r>
    </w:p>
    <w:p w14:paraId="0AD8CBCA" w14:textId="77777777" w:rsidR="006E39D6" w:rsidRPr="005137EF" w:rsidRDefault="00B83327" w:rsidP="006E39D6">
      <w:pPr>
        <w:pStyle w:val="ListParagraph"/>
        <w:numPr>
          <w:ilvl w:val="0"/>
          <w:numId w:val="31"/>
        </w:numPr>
        <w:spacing w:before="0" w:after="160" w:line="276" w:lineRule="auto"/>
        <w:rPr>
          <w:rFonts w:eastAsia="Microsoft JhengHei"/>
          <w:lang w:eastAsia="zh-HK"/>
        </w:rPr>
      </w:pPr>
      <w:r w:rsidRPr="005137EF">
        <w:rPr>
          <w:rFonts w:eastAsia="Microsoft JhengHei"/>
          <w:lang w:val="zh-HK" w:eastAsia="zh-HK"/>
        </w:rPr>
        <w:t>若</w:t>
      </w:r>
      <w:r w:rsidRPr="005137EF">
        <w:rPr>
          <w:rFonts w:eastAsia="Microsoft JhengHei"/>
          <w:color w:val="000000" w:themeColor="text1"/>
          <w:lang w:val="zh-HK" w:eastAsia="zh-HK"/>
        </w:rPr>
        <w:t>NDIS</w:t>
      </w:r>
      <w:r w:rsidRPr="005137EF">
        <w:rPr>
          <w:rFonts w:eastAsia="Microsoft JhengHei"/>
          <w:lang w:val="zh-HK" w:eastAsia="zh-HK"/>
        </w:rPr>
        <w:t>參與者有監護人</w:t>
      </w:r>
      <w:r w:rsidRPr="005137EF">
        <w:rPr>
          <w:rFonts w:eastAsia="Microsoft JhengHei"/>
          <w:highlight w:val="white"/>
          <w:lang w:val="zh-HK" w:eastAsia="zh-HK"/>
        </w:rPr>
        <w:t>，可對其執行限制措施的監護人；</w:t>
      </w:r>
    </w:p>
    <w:p w14:paraId="3A0ECC3D" w14:textId="77777777" w:rsidR="006E39D6" w:rsidRPr="005137EF" w:rsidRDefault="00B83327" w:rsidP="006E39D6">
      <w:pPr>
        <w:pStyle w:val="ListParagraph"/>
        <w:numPr>
          <w:ilvl w:val="0"/>
          <w:numId w:val="31"/>
        </w:numPr>
        <w:spacing w:before="0" w:after="160" w:line="276" w:lineRule="auto"/>
        <w:rPr>
          <w:rFonts w:eastAsia="Microsoft JhengHei"/>
          <w:lang w:eastAsia="zh-HK"/>
        </w:rPr>
      </w:pPr>
      <w:r w:rsidRPr="005137EF">
        <w:rPr>
          <w:rFonts w:eastAsia="Microsoft JhengHei"/>
          <w:lang w:val="zh-HK" w:eastAsia="zh-HK"/>
        </w:rPr>
        <w:t>若</w:t>
      </w:r>
      <w:r w:rsidRPr="005137EF">
        <w:rPr>
          <w:rFonts w:eastAsia="Microsoft JhengHei"/>
          <w:color w:val="000000" w:themeColor="text1"/>
          <w:lang w:val="zh-HK" w:eastAsia="zh-HK"/>
        </w:rPr>
        <w:t>NDIS</w:t>
      </w:r>
      <w:r w:rsidRPr="005137EF">
        <w:rPr>
          <w:rFonts w:eastAsia="Microsoft JhengHei"/>
          <w:lang w:val="zh-HK" w:eastAsia="zh-HK"/>
        </w:rPr>
        <w:t>參與者是成年人並且沒有法定的監護人，可按照以下順序與他們的可信賴人接觸：</w:t>
      </w:r>
    </w:p>
    <w:p w14:paraId="64BE216A" w14:textId="2BD72F6F" w:rsidR="006E39D6" w:rsidRPr="005137EF" w:rsidRDefault="00B83327" w:rsidP="006E39D6">
      <w:pPr>
        <w:numPr>
          <w:ilvl w:val="0"/>
          <w:numId w:val="32"/>
        </w:numPr>
        <w:spacing w:before="0" w:after="160" w:line="276" w:lineRule="auto"/>
        <w:ind w:left="1276" w:hanging="425"/>
        <w:rPr>
          <w:rFonts w:ascii="Arial" w:eastAsia="Microsoft JhengHei" w:hAnsi="Arial" w:cs="Arial"/>
          <w:lang w:eastAsia="zh-HK"/>
        </w:rPr>
      </w:pP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參與者的配偶，前提條件是配偶未受他人監護，同時與參與者有密切且持續的關係（包括事實婚姻關係或受原住民及托雷斯海峽島民習俗法認可的婚姻關係）</w:t>
      </w:r>
      <w:r w:rsidR="00922193" w:rsidRPr="005137EF">
        <w:rPr>
          <w:rFonts w:eastAsia="Microsoft JhengHei"/>
          <w:color w:val="000000" w:themeColor="text1"/>
          <w:lang w:val="zh-HK" w:eastAsia="zh-HK"/>
        </w:rPr>
        <w:t>；</w:t>
      </w:r>
    </w:p>
    <w:p w14:paraId="6D14D6DE" w14:textId="2BBEDF23" w:rsidR="006E39D6" w:rsidRPr="005137EF" w:rsidRDefault="00B83327" w:rsidP="006E39D6">
      <w:pPr>
        <w:numPr>
          <w:ilvl w:val="0"/>
          <w:numId w:val="32"/>
        </w:numPr>
        <w:spacing w:before="0" w:after="160" w:line="276" w:lineRule="auto"/>
        <w:ind w:left="1276" w:hanging="425"/>
        <w:rPr>
          <w:rFonts w:ascii="Arial" w:eastAsia="Microsoft JhengHei" w:hAnsi="Arial" w:cs="Arial"/>
          <w:lang w:eastAsia="zh-HK"/>
        </w:rPr>
      </w:pPr>
      <w:r w:rsidRPr="005137EF">
        <w:rPr>
          <w:rFonts w:ascii="Arial" w:eastAsia="Microsoft JhengHei" w:hAnsi="Arial" w:cs="Arial"/>
          <w:lang w:val="zh-HK" w:eastAsia="zh-HK"/>
        </w:rPr>
        <w:t>與該殘障人士有密切和持續關係的照顧者</w:t>
      </w:r>
      <w:r w:rsidR="00922193" w:rsidRPr="005137EF">
        <w:rPr>
          <w:rFonts w:eastAsia="Microsoft JhengHei"/>
          <w:color w:val="000000" w:themeColor="text1"/>
          <w:lang w:val="zh-HK" w:eastAsia="zh-HK"/>
        </w:rPr>
        <w:t>；</w:t>
      </w:r>
    </w:p>
    <w:p w14:paraId="5383EA0C" w14:textId="77777777" w:rsidR="006E39D6" w:rsidRPr="005137EF" w:rsidRDefault="00B83327" w:rsidP="006E39D6">
      <w:pPr>
        <w:pStyle w:val="ListParagraph"/>
        <w:numPr>
          <w:ilvl w:val="0"/>
          <w:numId w:val="32"/>
        </w:numPr>
        <w:spacing w:before="0" w:after="0" w:line="276" w:lineRule="auto"/>
        <w:ind w:left="1276" w:hanging="425"/>
        <w:rPr>
          <w:rFonts w:eastAsia="Microsoft JhengHei"/>
          <w:lang w:eastAsia="zh-HK"/>
        </w:rPr>
      </w:pPr>
      <w:r w:rsidRPr="005137EF">
        <w:rPr>
          <w:rFonts w:eastAsia="Microsoft JhengHei"/>
          <w:color w:val="000000" w:themeColor="text1"/>
          <w:lang w:val="zh-HK" w:eastAsia="zh-HK"/>
        </w:rPr>
        <w:t>NDIS</w:t>
      </w:r>
      <w:r w:rsidRPr="005137EF">
        <w:rPr>
          <w:rFonts w:eastAsia="Microsoft JhengHei"/>
          <w:lang w:val="zh-HK" w:eastAsia="zh-HK"/>
        </w:rPr>
        <w:t>參與者的親密朋友或親戚，前提條件是該人與參與者有密切的個人關係並與他們的福利有切身相關利益。</w:t>
      </w:r>
    </w:p>
    <w:p w14:paraId="06B6C1AE" w14:textId="77777777" w:rsidR="006E39D6" w:rsidRPr="005137EF" w:rsidRDefault="006E39D6" w:rsidP="006E39D6">
      <w:pPr>
        <w:pStyle w:val="ListParagraph"/>
        <w:spacing w:line="276" w:lineRule="auto"/>
        <w:ind w:left="1658"/>
        <w:rPr>
          <w:rFonts w:eastAsia="Microsoft JhengHei"/>
          <w:lang w:eastAsia="zh-HK"/>
        </w:rPr>
      </w:pPr>
    </w:p>
    <w:p w14:paraId="2C30D23B" w14:textId="6ACE7798" w:rsidR="006E39D6" w:rsidRPr="005137EF" w:rsidRDefault="00B83327" w:rsidP="006E39D6">
      <w:pPr>
        <w:spacing w:line="276" w:lineRule="auto"/>
        <w:rPr>
          <w:rFonts w:ascii="Arial" w:eastAsia="Microsoft JhengHei" w:hAnsi="Arial" w:cs="Arial"/>
          <w:lang w:val="zh-HK" w:eastAsia="zh-HK"/>
        </w:rPr>
      </w:pPr>
      <w:r w:rsidRPr="005137EF">
        <w:rPr>
          <w:rFonts w:ascii="Arial" w:eastAsia="Microsoft JhengHei" w:hAnsi="Arial" w:cs="Arial"/>
          <w:lang w:val="zh-HK" w:eastAsia="zh-HK"/>
        </w:rPr>
        <w:t>以上各類適合的可信賴人的定義與現行《</w:t>
      </w:r>
      <w:r w:rsidRPr="005137EF">
        <w:rPr>
          <w:rFonts w:ascii="Arial" w:eastAsia="Microsoft JhengHei" w:hAnsi="Arial" w:cs="Arial"/>
          <w:lang w:val="zh-HK" w:eastAsia="zh-HK"/>
        </w:rPr>
        <w:t>1987</w:t>
      </w:r>
      <w:r w:rsidRPr="005137EF">
        <w:rPr>
          <w:rFonts w:ascii="Arial" w:eastAsia="Microsoft JhengHei" w:hAnsi="Arial" w:cs="Arial"/>
          <w:lang w:val="zh-HK" w:eastAsia="zh-HK"/>
        </w:rPr>
        <w:t>年監護權法》</w:t>
      </w:r>
      <w:r w:rsidRPr="00464218">
        <w:rPr>
          <w:rFonts w:ascii="Arial" w:eastAsia="Microsoft JhengHei" w:hAnsi="Arial" w:cs="Arial"/>
          <w:i/>
          <w:iCs/>
          <w:lang w:val="zh-HK" w:eastAsia="zh-HK"/>
        </w:rPr>
        <w:t>（</w:t>
      </w:r>
      <w:hyperlink r:id="rId28" w:anchor="/view/act/1987/257" w:history="1">
        <w:r w:rsidRPr="00464218">
          <w:rPr>
            <w:rStyle w:val="Hyperlink"/>
            <w:rFonts w:ascii="Arial" w:eastAsia="Microsoft JhengHei" w:hAnsi="Arial" w:cs="Arial"/>
            <w:i/>
            <w:iCs/>
            <w:color w:val="0000FF"/>
            <w:lang w:val="zh-HK" w:eastAsia="zh-HK"/>
          </w:rPr>
          <w:t>Guardianship Act 1987</w:t>
        </w:r>
      </w:hyperlink>
      <w:r w:rsidRPr="00464218">
        <w:rPr>
          <w:rFonts w:ascii="Arial" w:eastAsia="Microsoft JhengHei" w:hAnsi="Arial" w:cs="Arial"/>
          <w:i/>
          <w:iCs/>
          <w:lang w:val="zh-HK" w:eastAsia="zh-HK"/>
        </w:rPr>
        <w:t>）</w:t>
      </w:r>
      <w:r w:rsidR="00464218">
        <w:rPr>
          <w:rFonts w:ascii="Arial" w:eastAsia="Microsoft JhengHei" w:hAnsi="Arial" w:cs="Arial"/>
          <w:lang w:val="zh-HK" w:eastAsia="zh-HK"/>
        </w:rPr>
        <w:br/>
      </w:r>
      <w:r w:rsidRPr="005137EF">
        <w:rPr>
          <w:rFonts w:ascii="Arial" w:eastAsia="Microsoft JhengHei" w:hAnsi="Arial" w:cs="Arial"/>
          <w:lang w:val="zh-HK" w:eastAsia="zh-HK"/>
        </w:rPr>
        <w:t>相關定義大致相同。</w:t>
      </w:r>
    </w:p>
    <w:p w14:paraId="267C82E9" w14:textId="60A4821B" w:rsidR="00F51DCC" w:rsidRPr="005137EF" w:rsidRDefault="00F51DCC" w:rsidP="00F51DCC">
      <w:pPr>
        <w:shd w:val="clear" w:color="auto" w:fill="D9D9D9" w:themeFill="background1" w:themeFillShade="D9"/>
        <w:spacing w:line="276" w:lineRule="auto"/>
        <w:rPr>
          <w:rFonts w:ascii="Arial" w:eastAsia="Microsoft JhengHei" w:hAnsi="Arial" w:cs="Arial"/>
          <w:color w:val="002060"/>
          <w:sz w:val="28"/>
          <w:szCs w:val="28"/>
          <w:lang w:eastAsia="zh-HK"/>
        </w:rPr>
      </w:pPr>
      <w:r w:rsidRPr="005137EF">
        <w:rPr>
          <w:rFonts w:ascii="Arial" w:eastAsia="Microsoft JhengHei" w:hAnsi="Arial" w:cs="Arial"/>
          <w:color w:val="002060"/>
          <w:sz w:val="28"/>
          <w:szCs w:val="28"/>
          <w:lang w:val="zh-HK" w:eastAsia="zh-HK"/>
        </w:rPr>
        <w:lastRenderedPageBreak/>
        <w:t xml:space="preserve">  </w:t>
      </w:r>
      <w:r w:rsidRPr="005137EF">
        <w:rPr>
          <w:rFonts w:ascii="Arial" w:eastAsia="Microsoft JhengHei" w:hAnsi="Arial" w:cs="Arial"/>
          <w:color w:val="002060"/>
          <w:sz w:val="28"/>
          <w:szCs w:val="28"/>
          <w:lang w:val="zh-HK" w:eastAsia="zh-HK"/>
        </w:rPr>
        <w:t>問題</w:t>
      </w:r>
      <w:r w:rsidRPr="005137EF">
        <w:rPr>
          <w:rFonts w:ascii="Arial" w:eastAsia="Microsoft JhengHei" w:hAnsi="Arial" w:cs="Arial"/>
          <w:color w:val="002060"/>
          <w:sz w:val="28"/>
          <w:szCs w:val="28"/>
          <w:lang w:val="zh-HK" w:eastAsia="zh-HK"/>
        </w:rPr>
        <w:t>4</w:t>
      </w:r>
      <w:r w:rsidRPr="005137EF">
        <w:rPr>
          <w:rFonts w:ascii="Arial" w:eastAsia="Microsoft JhengHei" w:hAnsi="Arial" w:cs="Arial"/>
          <w:color w:val="002060"/>
          <w:sz w:val="28"/>
          <w:szCs w:val="28"/>
          <w:lang w:val="zh-HK" w:eastAsia="zh-HK"/>
        </w:rPr>
        <w:t>：</w:t>
      </w:r>
    </w:p>
    <w:p w14:paraId="11B6E636" w14:textId="03ABFC06" w:rsidR="00F51DCC" w:rsidRPr="005137EF" w:rsidRDefault="00F51DCC" w:rsidP="00F51DCC">
      <w:pPr>
        <w:shd w:val="clear" w:color="auto" w:fill="D9D9D9" w:themeFill="background1" w:themeFillShade="D9"/>
        <w:spacing w:after="240" w:line="256" w:lineRule="auto"/>
        <w:rPr>
          <w:rFonts w:ascii="Arial" w:eastAsia="Microsoft JhengHei" w:hAnsi="Arial" w:cs="Arial"/>
          <w:lang w:val="en-US" w:eastAsia="zh-HK"/>
        </w:rPr>
      </w:pPr>
      <w:r w:rsidRPr="005137EF">
        <w:rPr>
          <w:rFonts w:ascii="Arial" w:eastAsia="Microsoft JhengHei" w:hAnsi="Arial" w:cs="Arial"/>
          <w:lang w:val="zh-HK" w:eastAsia="zh-HK"/>
        </w:rPr>
        <w:t xml:space="preserve">  </w:t>
      </w:r>
      <w:r w:rsidRPr="005137EF">
        <w:rPr>
          <w:rFonts w:ascii="Arial" w:eastAsia="Microsoft JhengHei" w:hAnsi="Arial" w:cs="Arial"/>
          <w:lang w:val="zh-HK" w:eastAsia="zh-HK"/>
        </w:rPr>
        <w:t>向</w:t>
      </w:r>
      <w:r w:rsidRPr="005137EF">
        <w:rPr>
          <w:rFonts w:ascii="Arial" w:eastAsia="Microsoft JhengHei" w:hAnsi="Arial" w:cs="Arial"/>
          <w:lang w:val="zh-HK" w:eastAsia="zh-HK"/>
        </w:rPr>
        <w:t>NDIS</w:t>
      </w:r>
      <w:r w:rsidRPr="005137EF">
        <w:rPr>
          <w:rFonts w:ascii="Arial" w:eastAsia="Microsoft JhengHei" w:hAnsi="Arial" w:cs="Arial"/>
          <w:lang w:val="zh-HK" w:eastAsia="zh-HK"/>
        </w:rPr>
        <w:t>參與者徵求同意的規章制度是否足夠牢固和</w:t>
      </w:r>
      <w:r w:rsidR="00140A57" w:rsidRPr="00140A57">
        <w:rPr>
          <w:rFonts w:ascii="Microsoft JhengHei" w:eastAsia="Microsoft JhengHei" w:hAnsi="Microsoft JhengHei" w:cs="Arial" w:hint="eastAsia"/>
          <w:lang w:val="zh-HK" w:eastAsia="zh-HK"/>
        </w:rPr>
        <w:t>切實可行</w:t>
      </w:r>
      <w:r w:rsidRPr="005137EF">
        <w:rPr>
          <w:rFonts w:ascii="Arial" w:eastAsia="Microsoft JhengHei" w:hAnsi="Arial" w:cs="Arial"/>
          <w:lang w:val="zh-HK" w:eastAsia="zh-HK"/>
        </w:rPr>
        <w:t>？</w:t>
      </w:r>
    </w:p>
    <w:p w14:paraId="30AA569F" w14:textId="61E3E718" w:rsidR="00F51DCC" w:rsidRPr="005137EF" w:rsidRDefault="00F51DCC" w:rsidP="00F51DCC">
      <w:pPr>
        <w:shd w:val="clear" w:color="auto" w:fill="D9D9D9" w:themeFill="background1" w:themeFillShade="D9"/>
        <w:spacing w:line="276" w:lineRule="auto"/>
        <w:rPr>
          <w:rFonts w:ascii="Arial" w:eastAsia="Microsoft JhengHei" w:hAnsi="Arial" w:cs="Arial"/>
          <w:color w:val="002060"/>
          <w:sz w:val="28"/>
          <w:szCs w:val="28"/>
          <w:lang w:eastAsia="zh-HK"/>
        </w:rPr>
      </w:pPr>
      <w:r w:rsidRPr="005137EF">
        <w:rPr>
          <w:rFonts w:ascii="Arial" w:eastAsia="Microsoft JhengHei" w:hAnsi="Arial" w:cs="Arial"/>
          <w:color w:val="002060"/>
          <w:sz w:val="28"/>
          <w:szCs w:val="28"/>
          <w:lang w:val="zh-HK" w:eastAsia="zh-HK"/>
        </w:rPr>
        <w:t xml:space="preserve">  </w:t>
      </w:r>
      <w:r w:rsidRPr="005137EF">
        <w:rPr>
          <w:rFonts w:ascii="Arial" w:eastAsia="Microsoft JhengHei" w:hAnsi="Arial" w:cs="Arial"/>
          <w:color w:val="002060"/>
          <w:sz w:val="28"/>
          <w:szCs w:val="28"/>
          <w:lang w:val="zh-HK" w:eastAsia="zh-HK"/>
        </w:rPr>
        <w:t>問題</w:t>
      </w:r>
      <w:r w:rsidRPr="005137EF">
        <w:rPr>
          <w:rFonts w:ascii="Arial" w:eastAsia="Microsoft JhengHei" w:hAnsi="Arial" w:cs="Arial"/>
          <w:color w:val="002060"/>
          <w:sz w:val="28"/>
          <w:szCs w:val="28"/>
          <w:lang w:val="zh-HK" w:eastAsia="zh-HK"/>
        </w:rPr>
        <w:t>5</w:t>
      </w:r>
      <w:r w:rsidRPr="005137EF">
        <w:rPr>
          <w:rFonts w:ascii="Arial" w:eastAsia="Microsoft JhengHei" w:hAnsi="Arial" w:cs="Arial"/>
          <w:color w:val="002060"/>
          <w:sz w:val="28"/>
          <w:szCs w:val="28"/>
          <w:lang w:val="zh-HK" w:eastAsia="zh-HK"/>
        </w:rPr>
        <w:t>：</w:t>
      </w:r>
    </w:p>
    <w:p w14:paraId="11C9E3A9" w14:textId="09178AAD" w:rsidR="00F51DCC" w:rsidRPr="005137EF" w:rsidRDefault="00F51DCC" w:rsidP="00F51DCC">
      <w:pPr>
        <w:shd w:val="clear" w:color="auto" w:fill="D9D9D9" w:themeFill="background1" w:themeFillShade="D9"/>
        <w:spacing w:after="240" w:line="256" w:lineRule="auto"/>
        <w:rPr>
          <w:rFonts w:ascii="Arial" w:eastAsia="Microsoft JhengHei" w:hAnsi="Arial" w:cs="Arial"/>
          <w:lang w:val="en-US" w:eastAsia="zh-HK"/>
        </w:rPr>
      </w:pPr>
      <w:r w:rsidRPr="005137EF">
        <w:rPr>
          <w:rFonts w:ascii="Arial" w:eastAsia="Microsoft JhengHei" w:hAnsi="Arial" w:cs="Arial"/>
          <w:lang w:val="zh-HK" w:eastAsia="zh-HK"/>
        </w:rPr>
        <w:t xml:space="preserve">  </w:t>
      </w:r>
      <w:r w:rsidRPr="005137EF">
        <w:rPr>
          <w:rFonts w:ascii="Arial" w:eastAsia="Microsoft JhengHei" w:hAnsi="Arial" w:cs="Arial"/>
          <w:lang w:val="zh-HK" w:eastAsia="zh-HK"/>
        </w:rPr>
        <w:t>您認為法案是否為殘障人士自我決策提供了充分的支持？</w:t>
      </w:r>
    </w:p>
    <w:p w14:paraId="092F9254" w14:textId="2E55BACA" w:rsidR="00F51DCC" w:rsidRPr="005137EF" w:rsidRDefault="00F51DCC" w:rsidP="00F51DCC">
      <w:pPr>
        <w:shd w:val="clear" w:color="auto" w:fill="D9D9D9" w:themeFill="background1" w:themeFillShade="D9"/>
        <w:spacing w:line="276" w:lineRule="auto"/>
        <w:rPr>
          <w:rFonts w:ascii="Arial" w:eastAsia="Microsoft JhengHei" w:hAnsi="Arial" w:cs="Arial"/>
          <w:color w:val="002060"/>
          <w:sz w:val="28"/>
          <w:szCs w:val="28"/>
          <w:lang w:eastAsia="zh-HK"/>
        </w:rPr>
      </w:pPr>
      <w:r w:rsidRPr="005137EF">
        <w:rPr>
          <w:rFonts w:ascii="Arial" w:eastAsia="Microsoft JhengHei" w:hAnsi="Arial" w:cs="Arial"/>
          <w:color w:val="002060"/>
          <w:sz w:val="28"/>
          <w:szCs w:val="28"/>
          <w:lang w:val="zh-HK" w:eastAsia="zh-HK"/>
        </w:rPr>
        <w:t xml:space="preserve">  </w:t>
      </w:r>
      <w:r w:rsidRPr="005137EF">
        <w:rPr>
          <w:rFonts w:ascii="Arial" w:eastAsia="Microsoft JhengHei" w:hAnsi="Arial" w:cs="Arial"/>
          <w:color w:val="002060"/>
          <w:sz w:val="28"/>
          <w:szCs w:val="28"/>
          <w:lang w:val="zh-HK" w:eastAsia="zh-HK"/>
        </w:rPr>
        <w:t>問題</w:t>
      </w:r>
      <w:r w:rsidRPr="005137EF">
        <w:rPr>
          <w:rFonts w:ascii="Arial" w:eastAsia="Microsoft JhengHei" w:hAnsi="Arial" w:cs="Arial"/>
          <w:color w:val="002060"/>
          <w:sz w:val="28"/>
          <w:szCs w:val="28"/>
          <w:lang w:val="zh-HK" w:eastAsia="zh-HK"/>
        </w:rPr>
        <w:t>6</w:t>
      </w:r>
      <w:r w:rsidRPr="005137EF">
        <w:rPr>
          <w:rFonts w:ascii="Arial" w:eastAsia="Microsoft JhengHei" w:hAnsi="Arial" w:cs="Arial"/>
          <w:color w:val="002060"/>
          <w:sz w:val="28"/>
          <w:szCs w:val="28"/>
          <w:lang w:val="zh-HK" w:eastAsia="zh-HK"/>
        </w:rPr>
        <w:t>：</w:t>
      </w:r>
    </w:p>
    <w:p w14:paraId="010D6262" w14:textId="0F512CA1" w:rsidR="00F51DCC" w:rsidRPr="005137EF" w:rsidRDefault="00F51DCC" w:rsidP="00F51DCC">
      <w:pPr>
        <w:shd w:val="clear" w:color="auto" w:fill="D9D9D9" w:themeFill="background1" w:themeFillShade="D9"/>
        <w:spacing w:line="276" w:lineRule="auto"/>
        <w:rPr>
          <w:rFonts w:ascii="Arial" w:eastAsia="Microsoft JhengHei" w:hAnsi="Arial" w:cs="Arial"/>
          <w:lang w:val="zh-HK" w:eastAsia="zh-HK"/>
        </w:rPr>
      </w:pPr>
      <w:r w:rsidRPr="005137EF">
        <w:rPr>
          <w:rFonts w:ascii="Arial" w:eastAsia="Microsoft JhengHei" w:hAnsi="Arial" w:cs="Arial"/>
          <w:lang w:val="zh-HK" w:eastAsia="zh-HK"/>
        </w:rPr>
        <w:t xml:space="preserve">  </w:t>
      </w:r>
      <w:r w:rsidRPr="005137EF">
        <w:rPr>
          <w:rFonts w:ascii="Arial" w:eastAsia="Microsoft JhengHei" w:hAnsi="Arial" w:cs="Arial"/>
          <w:lang w:val="zh-HK" w:eastAsia="zh-HK"/>
        </w:rPr>
        <w:t>可信賴人制度是否還應包含其他保障機制？</w:t>
      </w:r>
    </w:p>
    <w:p w14:paraId="3829DC8E" w14:textId="77777777" w:rsidR="00F51DCC" w:rsidRPr="005137EF" w:rsidRDefault="00F51DCC" w:rsidP="00F51DCC">
      <w:pPr>
        <w:spacing w:line="276" w:lineRule="auto"/>
        <w:rPr>
          <w:rFonts w:ascii="Arial" w:eastAsia="Microsoft JhengHei" w:hAnsi="Arial" w:cs="Arial"/>
          <w:lang w:eastAsia="zh-HK"/>
        </w:rPr>
      </w:pPr>
    </w:p>
    <w:p w14:paraId="1289E18A" w14:textId="77777777" w:rsidR="006E39D6" w:rsidRPr="005137EF" w:rsidRDefault="00B83327" w:rsidP="00D3712B">
      <w:pPr>
        <w:pStyle w:val="Heading3"/>
        <w:numPr>
          <w:ilvl w:val="3"/>
          <w:numId w:val="25"/>
        </w:numPr>
        <w:rPr>
          <w:rFonts w:ascii="Arial" w:eastAsia="Microsoft JhengHei" w:hAnsi="Arial" w:cs="Arial"/>
          <w:lang w:eastAsia="zh-HK"/>
        </w:rPr>
      </w:pPr>
      <w:bookmarkStart w:id="47" w:name="_Toc47544213"/>
      <w:r w:rsidRPr="005137EF">
        <w:rPr>
          <w:rFonts w:ascii="Arial" w:eastAsia="Microsoft JhengHei" w:hAnsi="Arial" w:cs="Arial"/>
          <w:lang w:val="zh-HK" w:eastAsia="zh-HK"/>
        </w:rPr>
        <w:t>審批授權專家小組</w:t>
      </w:r>
      <w:bookmarkEnd w:id="47"/>
    </w:p>
    <w:p w14:paraId="4E9E2ECB"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法案第</w:t>
      </w:r>
      <w:r w:rsidRPr="005137EF">
        <w:rPr>
          <w:rFonts w:ascii="Arial" w:eastAsia="Microsoft JhengHei" w:hAnsi="Arial" w:cs="Arial"/>
          <w:lang w:val="zh-HK" w:eastAsia="zh-HK"/>
        </w:rPr>
        <w:t>19</w:t>
      </w:r>
      <w:r w:rsidRPr="005137EF">
        <w:rPr>
          <w:rFonts w:ascii="Arial" w:eastAsia="Microsoft JhengHei" w:hAnsi="Arial" w:cs="Arial"/>
          <w:lang w:val="zh-HK" w:eastAsia="zh-HK"/>
        </w:rPr>
        <w:t>條規定實施限制措施的</w:t>
      </w:r>
      <w:r w:rsidR="00A50F66" w:rsidRPr="005137EF">
        <w:rPr>
          <w:rFonts w:ascii="Arial" w:eastAsia="Microsoft JhengHei" w:hAnsi="Arial" w:cs="Arial"/>
          <w:iCs/>
          <w:color w:val="000000" w:themeColor="text1"/>
          <w:lang w:val="zh-HK" w:eastAsia="zh-HK"/>
        </w:rPr>
        <w:t>NDIS</w:t>
      </w:r>
      <w:r w:rsidRPr="005137EF">
        <w:rPr>
          <w:rFonts w:ascii="Arial" w:eastAsia="Microsoft JhengHei" w:hAnsi="Arial" w:cs="Arial"/>
          <w:lang w:val="zh-HK" w:eastAsia="zh-HK"/>
        </w:rPr>
        <w:t>服務機構設立審批授權專家小組</w:t>
      </w:r>
      <w:r w:rsidRPr="005137EF">
        <w:rPr>
          <w:rFonts w:ascii="Arial" w:eastAsia="Microsoft JhengHei" w:hAnsi="Arial" w:cs="Arial"/>
          <w:color w:val="000000" w:themeColor="text1"/>
          <w:lang w:val="zh-HK" w:eastAsia="zh-HK"/>
        </w:rPr>
        <w:t>（</w:t>
      </w:r>
      <w:r w:rsidRPr="005137EF">
        <w:rPr>
          <w:rFonts w:ascii="Arial" w:eastAsia="Microsoft JhengHei" w:hAnsi="Arial" w:cs="Arial"/>
          <w:color w:val="000000" w:themeColor="text1"/>
          <w:lang w:val="zh-HK" w:eastAsia="zh-HK"/>
        </w:rPr>
        <w:t>Authorisation Panels</w:t>
      </w:r>
      <w:r w:rsidRPr="005137EF">
        <w:rPr>
          <w:rFonts w:ascii="Arial" w:eastAsia="Microsoft JhengHei" w:hAnsi="Arial" w:cs="Arial"/>
          <w:color w:val="000000" w:themeColor="text1"/>
          <w:lang w:val="zh-HK" w:eastAsia="zh-HK"/>
        </w:rPr>
        <w:t>）</w:t>
      </w:r>
      <w:r w:rsidRPr="005137EF">
        <w:rPr>
          <w:rFonts w:ascii="Arial" w:eastAsia="Microsoft JhengHei" w:hAnsi="Arial" w:cs="Arial"/>
          <w:lang w:val="zh-HK" w:eastAsia="zh-HK"/>
        </w:rPr>
        <w:t>。每個專家小組必須包含相關的</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服務機構成員以及一名獨立並已在</w:t>
      </w:r>
      <w:r w:rsidR="00A50F66" w:rsidRPr="005137EF">
        <w:rPr>
          <w:rFonts w:ascii="Arial" w:eastAsia="Microsoft JhengHei" w:hAnsi="Arial" w:cs="Arial"/>
          <w:iCs/>
          <w:color w:val="000000" w:themeColor="text1"/>
          <w:lang w:val="zh-HK" w:eastAsia="zh-HK"/>
        </w:rPr>
        <w:t>NDIS</w:t>
      </w:r>
      <w:r w:rsidRPr="005137EF">
        <w:rPr>
          <w:rFonts w:ascii="Arial" w:eastAsia="Microsoft JhengHei" w:hAnsi="Arial" w:cs="Arial"/>
          <w:lang w:val="zh-HK" w:eastAsia="zh-HK"/>
        </w:rPr>
        <w:t>註冊的行為支持治療師</w:t>
      </w:r>
      <w:r w:rsidRPr="005137EF">
        <w:rPr>
          <w:rFonts w:ascii="Arial" w:eastAsia="Microsoft JhengHei" w:hAnsi="Arial" w:cs="Arial"/>
          <w:color w:val="000000" w:themeColor="text1"/>
          <w:lang w:val="zh-HK" w:eastAsia="zh-HK"/>
        </w:rPr>
        <w:t>（</w:t>
      </w:r>
      <w:r w:rsidRPr="005137EF">
        <w:rPr>
          <w:rFonts w:ascii="Arial" w:eastAsia="Microsoft JhengHei" w:hAnsi="Arial" w:cs="Arial"/>
          <w:color w:val="000000" w:themeColor="text1"/>
          <w:lang w:val="zh-HK" w:eastAsia="zh-HK"/>
        </w:rPr>
        <w:t>behaviour support practitioner</w:t>
      </w:r>
      <w:r w:rsidRPr="005137EF">
        <w:rPr>
          <w:rFonts w:ascii="Arial" w:eastAsia="Microsoft JhengHei" w:hAnsi="Arial" w:cs="Arial"/>
          <w:color w:val="000000" w:themeColor="text1"/>
          <w:lang w:val="zh-HK" w:eastAsia="zh-HK"/>
        </w:rPr>
        <w:t>）</w:t>
      </w:r>
      <w:r w:rsidRPr="005137EF">
        <w:rPr>
          <w:rFonts w:ascii="Arial" w:eastAsia="Microsoft JhengHei" w:hAnsi="Arial" w:cs="Arial"/>
          <w:lang w:val="zh-HK" w:eastAsia="zh-HK"/>
        </w:rPr>
        <w:t>。</w:t>
      </w:r>
    </w:p>
    <w:p w14:paraId="2575FC69" w14:textId="13BE8200" w:rsidR="006E39D6" w:rsidRPr="005137EF" w:rsidRDefault="006E39D6" w:rsidP="006E39D6">
      <w:pPr>
        <w:spacing w:line="276" w:lineRule="auto"/>
        <w:rPr>
          <w:rFonts w:ascii="Arial" w:eastAsia="Microsoft JhengHei" w:hAnsi="Arial" w:cs="Arial"/>
          <w:lang w:val="zh-HK" w:eastAsia="zh-HK"/>
        </w:rPr>
      </w:pPr>
      <w:r w:rsidRPr="005137EF">
        <w:rPr>
          <w:rFonts w:ascii="Arial" w:eastAsia="Microsoft JhengHei" w:hAnsi="Arial" w:cs="Arial"/>
          <w:lang w:val="zh-HK" w:eastAsia="zh-HK"/>
        </w:rPr>
        <w:t>獲取限制措施授權的前提條件是</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服務機構以及獨立治療師均同意這是在短期內防止</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參與者對其本人或他人造成傷害的最佳方案。獨立治療師將會首先協助</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服務機構瞭解並嘗試採用其他應對策略。</w:t>
      </w:r>
    </w:p>
    <w:p w14:paraId="2075A443" w14:textId="6C1A9B43" w:rsidR="008B0E50" w:rsidRPr="005137EF" w:rsidRDefault="008B0E50" w:rsidP="006E39D6">
      <w:pPr>
        <w:spacing w:line="276" w:lineRule="auto"/>
        <w:rPr>
          <w:rFonts w:ascii="Arial" w:eastAsia="Microsoft JhengHei" w:hAnsi="Arial" w:cs="Arial"/>
          <w:lang w:eastAsia="zh-HK"/>
        </w:rPr>
      </w:pPr>
    </w:p>
    <w:p w14:paraId="0507A103" w14:textId="5124AC8B" w:rsidR="008B0E50" w:rsidRPr="005137EF" w:rsidRDefault="008B0E50" w:rsidP="008B0E50">
      <w:pPr>
        <w:shd w:val="clear" w:color="auto" w:fill="D9D9D9" w:themeFill="background1" w:themeFillShade="D9"/>
        <w:spacing w:line="276" w:lineRule="auto"/>
        <w:rPr>
          <w:rFonts w:ascii="Arial" w:eastAsia="Microsoft JhengHei" w:hAnsi="Arial" w:cs="Arial"/>
          <w:color w:val="002060"/>
          <w:sz w:val="28"/>
          <w:szCs w:val="28"/>
          <w:lang w:eastAsia="zh-HK"/>
        </w:rPr>
      </w:pPr>
      <w:r w:rsidRPr="005137EF">
        <w:rPr>
          <w:rFonts w:ascii="Arial" w:eastAsia="Microsoft JhengHei" w:hAnsi="Arial" w:cs="Arial"/>
          <w:color w:val="002060"/>
          <w:sz w:val="28"/>
          <w:szCs w:val="28"/>
          <w:lang w:val="zh-HK" w:eastAsia="zh-HK"/>
        </w:rPr>
        <w:t xml:space="preserve">  </w:t>
      </w:r>
      <w:r w:rsidRPr="005137EF">
        <w:rPr>
          <w:rFonts w:ascii="Arial" w:eastAsia="Microsoft JhengHei" w:hAnsi="Arial" w:cs="Arial"/>
          <w:color w:val="002060"/>
          <w:sz w:val="28"/>
          <w:szCs w:val="28"/>
          <w:lang w:val="zh-HK" w:eastAsia="zh-HK"/>
        </w:rPr>
        <w:t>問題</w:t>
      </w:r>
      <w:r w:rsidRPr="005137EF">
        <w:rPr>
          <w:rFonts w:ascii="Arial" w:eastAsia="Microsoft JhengHei" w:hAnsi="Arial" w:cs="Arial"/>
          <w:color w:val="002060"/>
          <w:sz w:val="28"/>
          <w:szCs w:val="28"/>
          <w:lang w:val="zh-HK" w:eastAsia="zh-HK"/>
        </w:rPr>
        <w:t>7</w:t>
      </w:r>
      <w:r w:rsidRPr="005137EF">
        <w:rPr>
          <w:rFonts w:ascii="Arial" w:eastAsia="Microsoft JhengHei" w:hAnsi="Arial" w:cs="Arial"/>
          <w:color w:val="002060"/>
          <w:sz w:val="28"/>
          <w:szCs w:val="28"/>
          <w:lang w:val="zh-HK" w:eastAsia="zh-HK"/>
        </w:rPr>
        <w:t>：</w:t>
      </w:r>
    </w:p>
    <w:p w14:paraId="53C343AA" w14:textId="01109913" w:rsidR="008B0E50" w:rsidRPr="005137EF" w:rsidRDefault="008B0E50" w:rsidP="008B0E50">
      <w:pPr>
        <w:shd w:val="clear" w:color="auto" w:fill="D9D9D9" w:themeFill="background1" w:themeFillShade="D9"/>
        <w:spacing w:line="276" w:lineRule="auto"/>
        <w:rPr>
          <w:rFonts w:ascii="Arial" w:eastAsia="Microsoft JhengHei" w:hAnsi="Arial" w:cs="Arial"/>
          <w:lang w:eastAsia="zh-HK"/>
        </w:rPr>
      </w:pPr>
      <w:r w:rsidRPr="005137EF">
        <w:rPr>
          <w:rFonts w:ascii="Arial" w:eastAsia="Microsoft JhengHei" w:hAnsi="Arial" w:cs="Arial"/>
          <w:lang w:val="zh-HK" w:eastAsia="zh-HK"/>
        </w:rPr>
        <w:t xml:space="preserve">  </w:t>
      </w:r>
      <w:r w:rsidRPr="005137EF">
        <w:rPr>
          <w:rFonts w:ascii="Arial" w:eastAsia="Microsoft JhengHei" w:hAnsi="Arial" w:cs="Arial"/>
          <w:lang w:val="zh-HK" w:eastAsia="zh-HK"/>
        </w:rPr>
        <w:t>您認為在審批授權專家小組中包含一名獨立的行為支持治療師是否足以保證專家小組的</w:t>
      </w:r>
      <w:r w:rsidRPr="005137EF">
        <w:rPr>
          <w:rFonts w:ascii="Arial" w:eastAsia="Microsoft JhengHei" w:hAnsi="Arial" w:cs="Arial"/>
          <w:lang w:val="zh-HK" w:eastAsia="zh-HK"/>
        </w:rPr>
        <w:br/>
        <w:t xml:space="preserve">  </w:t>
      </w:r>
      <w:r w:rsidRPr="005137EF">
        <w:rPr>
          <w:rFonts w:ascii="Arial" w:eastAsia="Microsoft JhengHei" w:hAnsi="Arial" w:cs="Arial"/>
          <w:lang w:val="zh-HK" w:eastAsia="zh-HK"/>
        </w:rPr>
        <w:t>獨立性和專業性？</w:t>
      </w:r>
    </w:p>
    <w:p w14:paraId="3A6119BE" w14:textId="77777777" w:rsidR="006E39D6" w:rsidRPr="005137EF" w:rsidRDefault="006E39D6" w:rsidP="006E39D6">
      <w:pPr>
        <w:spacing w:line="276" w:lineRule="auto"/>
        <w:rPr>
          <w:rFonts w:ascii="Arial" w:eastAsia="Microsoft JhengHei" w:hAnsi="Arial" w:cs="Arial"/>
          <w:lang w:eastAsia="zh-HK"/>
        </w:rPr>
      </w:pPr>
    </w:p>
    <w:p w14:paraId="3A256072" w14:textId="77777777" w:rsidR="006E39D6" w:rsidRPr="005137EF" w:rsidRDefault="00B83327" w:rsidP="00D3712B">
      <w:pPr>
        <w:pStyle w:val="Heading3"/>
        <w:numPr>
          <w:ilvl w:val="3"/>
          <w:numId w:val="25"/>
        </w:numPr>
        <w:rPr>
          <w:rFonts w:ascii="Arial" w:eastAsia="Microsoft JhengHei" w:hAnsi="Arial" w:cs="Arial"/>
          <w:lang w:eastAsia="zh-HK"/>
        </w:rPr>
      </w:pPr>
      <w:bookmarkStart w:id="48" w:name="_Toc47544214"/>
      <w:r w:rsidRPr="005137EF">
        <w:rPr>
          <w:rFonts w:ascii="Arial" w:eastAsia="Microsoft JhengHei" w:hAnsi="Arial" w:cs="Arial"/>
          <w:lang w:val="zh-HK" w:eastAsia="zh-HK"/>
        </w:rPr>
        <w:t>聽取殘障人士的意見和建議</w:t>
      </w:r>
      <w:bookmarkEnd w:id="48"/>
    </w:p>
    <w:p w14:paraId="46F1C7C3" w14:textId="4D56BA4B" w:rsidR="006E39D6" w:rsidRPr="005137EF" w:rsidRDefault="006E39D6" w:rsidP="006E39D6">
      <w:pPr>
        <w:spacing w:line="276" w:lineRule="auto"/>
        <w:rPr>
          <w:rFonts w:ascii="Arial" w:eastAsia="Microsoft JhengHei" w:hAnsi="Arial" w:cs="Arial"/>
          <w:lang w:val="zh-HK" w:eastAsia="zh-HK"/>
        </w:rPr>
      </w:pPr>
      <w:r w:rsidRPr="005137EF">
        <w:rPr>
          <w:rFonts w:ascii="Arial" w:eastAsia="Microsoft JhengHei" w:hAnsi="Arial" w:cs="Arial"/>
          <w:lang w:val="zh-HK" w:eastAsia="zh-HK"/>
        </w:rPr>
        <w:t>法案第</w:t>
      </w:r>
      <w:r w:rsidRPr="005137EF">
        <w:rPr>
          <w:rFonts w:ascii="Arial" w:eastAsia="Microsoft JhengHei" w:hAnsi="Arial" w:cs="Arial"/>
          <w:lang w:val="zh-HK" w:eastAsia="zh-HK"/>
        </w:rPr>
        <w:t>18</w:t>
      </w:r>
      <w:r w:rsidRPr="005137EF">
        <w:rPr>
          <w:rFonts w:ascii="Arial" w:eastAsia="Microsoft JhengHei" w:hAnsi="Arial" w:cs="Arial"/>
          <w:lang w:val="zh-HK" w:eastAsia="zh-HK"/>
        </w:rPr>
        <w:t>條規定，審批授權專家小組必須邀請殘障人士（以及在必要時包括他們的支持人員）參與有關實施限制措施的討論。他們可以任何方式參與其中，包括親自或委托支持人員代表他們參加專家會議，或者在專家會議之外表述他們的意見及願望。授權專家小組必須向</w:t>
      </w:r>
      <w:r w:rsidRPr="005137EF">
        <w:rPr>
          <w:rFonts w:ascii="Arial" w:eastAsia="Microsoft JhengHei" w:hAnsi="Arial" w:cs="Arial"/>
          <w:lang w:val="zh-HK" w:eastAsia="zh-HK"/>
        </w:rPr>
        <w:lastRenderedPageBreak/>
        <w:t>殘障人士提供所有相關的資訊，包括他們的行為支持計劃、實施限制措施的理由以及其他替代選擇方案或與之相關的資訊。所有資訊必須以適合殘障人士理解的方式提供。</w:t>
      </w:r>
    </w:p>
    <w:p w14:paraId="7AA6E427" w14:textId="09F6DA69" w:rsidR="008B0E50" w:rsidRPr="005137EF" w:rsidRDefault="008B0E50" w:rsidP="006E39D6">
      <w:pPr>
        <w:spacing w:line="276" w:lineRule="auto"/>
        <w:rPr>
          <w:rFonts w:ascii="Arial" w:eastAsia="Microsoft JhengHei" w:hAnsi="Arial" w:cs="Arial"/>
          <w:lang w:val="zh-HK" w:eastAsia="zh-HK"/>
        </w:rPr>
      </w:pPr>
    </w:p>
    <w:p w14:paraId="3DFC47E2" w14:textId="0D9BB78C" w:rsidR="008B0E50" w:rsidRPr="005137EF" w:rsidRDefault="008B0E50" w:rsidP="008B0E50">
      <w:pPr>
        <w:shd w:val="clear" w:color="auto" w:fill="D9D9D9" w:themeFill="background1" w:themeFillShade="D9"/>
        <w:spacing w:line="276" w:lineRule="auto"/>
        <w:rPr>
          <w:rFonts w:ascii="Arial" w:eastAsia="Microsoft JhengHei" w:hAnsi="Arial" w:cs="Arial"/>
          <w:color w:val="002060"/>
          <w:sz w:val="28"/>
          <w:szCs w:val="28"/>
          <w:lang w:eastAsia="zh-HK"/>
        </w:rPr>
      </w:pPr>
      <w:r w:rsidRPr="005137EF">
        <w:rPr>
          <w:rFonts w:ascii="Arial" w:eastAsia="Microsoft JhengHei" w:hAnsi="Arial" w:cs="Arial"/>
          <w:color w:val="002060"/>
          <w:sz w:val="28"/>
          <w:szCs w:val="28"/>
          <w:lang w:val="zh-HK" w:eastAsia="zh-HK"/>
        </w:rPr>
        <w:t xml:space="preserve">  </w:t>
      </w:r>
      <w:r w:rsidRPr="005137EF">
        <w:rPr>
          <w:rFonts w:ascii="Arial" w:eastAsia="Microsoft JhengHei" w:hAnsi="Arial" w:cs="Arial"/>
          <w:color w:val="002060"/>
          <w:sz w:val="28"/>
          <w:szCs w:val="28"/>
          <w:lang w:val="zh-HK" w:eastAsia="zh-HK"/>
        </w:rPr>
        <w:t>問題</w:t>
      </w:r>
      <w:r w:rsidRPr="005137EF">
        <w:rPr>
          <w:rFonts w:ascii="Arial" w:eastAsia="Microsoft JhengHei" w:hAnsi="Arial" w:cs="Arial"/>
          <w:color w:val="002060"/>
          <w:sz w:val="28"/>
          <w:szCs w:val="28"/>
          <w:lang w:val="zh-HK" w:eastAsia="zh-HK"/>
        </w:rPr>
        <w:t>8</w:t>
      </w:r>
      <w:r w:rsidRPr="005137EF">
        <w:rPr>
          <w:rFonts w:ascii="Arial" w:eastAsia="Microsoft JhengHei" w:hAnsi="Arial" w:cs="Arial"/>
          <w:color w:val="002060"/>
          <w:sz w:val="28"/>
          <w:szCs w:val="28"/>
          <w:lang w:val="zh-HK" w:eastAsia="zh-HK"/>
        </w:rPr>
        <w:t>：</w:t>
      </w:r>
    </w:p>
    <w:p w14:paraId="125E790E" w14:textId="5DF38D64" w:rsidR="008B0E50" w:rsidRPr="005137EF" w:rsidRDefault="008B0E50" w:rsidP="008B0E50">
      <w:pPr>
        <w:shd w:val="clear" w:color="auto" w:fill="D9D9D9" w:themeFill="background1" w:themeFillShade="D9"/>
        <w:spacing w:line="276" w:lineRule="auto"/>
        <w:rPr>
          <w:rFonts w:ascii="Arial" w:eastAsia="Microsoft JhengHei" w:hAnsi="Arial" w:cs="Arial"/>
          <w:lang w:val="zh-HK" w:eastAsia="zh-HK"/>
        </w:rPr>
      </w:pPr>
      <w:r w:rsidRPr="005137EF">
        <w:rPr>
          <w:rFonts w:ascii="Arial" w:eastAsia="Microsoft JhengHei" w:hAnsi="Arial" w:cs="Arial"/>
          <w:lang w:val="zh-HK" w:eastAsia="zh-HK"/>
        </w:rPr>
        <w:t xml:space="preserve">  </w:t>
      </w:r>
      <w:r w:rsidRPr="005137EF">
        <w:rPr>
          <w:rFonts w:ascii="Arial" w:eastAsia="Microsoft JhengHei" w:hAnsi="Arial" w:cs="Arial"/>
          <w:lang w:val="zh-HK" w:eastAsia="zh-HK"/>
        </w:rPr>
        <w:t>法案是否為殘障人士以及他們的支持人員提供了充分參與決策流程的機會？</w:t>
      </w:r>
    </w:p>
    <w:p w14:paraId="63842053" w14:textId="77777777" w:rsidR="008B0E50" w:rsidRPr="005137EF" w:rsidRDefault="008B0E50" w:rsidP="008B0E50">
      <w:pPr>
        <w:spacing w:line="276" w:lineRule="auto"/>
        <w:rPr>
          <w:rFonts w:ascii="Arial" w:eastAsia="Microsoft JhengHei" w:hAnsi="Arial" w:cs="Arial"/>
          <w:lang w:eastAsia="zh-HK"/>
        </w:rPr>
      </w:pPr>
    </w:p>
    <w:p w14:paraId="62B0E6D7" w14:textId="7EF9D600" w:rsidR="006E39D6" w:rsidRPr="005137EF" w:rsidRDefault="00B83327" w:rsidP="00D3712B">
      <w:pPr>
        <w:pStyle w:val="Heading3"/>
        <w:numPr>
          <w:ilvl w:val="3"/>
          <w:numId w:val="25"/>
        </w:numPr>
        <w:rPr>
          <w:rFonts w:ascii="Arial" w:eastAsia="Microsoft JhengHei" w:hAnsi="Arial" w:cs="Arial"/>
          <w:lang w:eastAsia="zh-HK"/>
        </w:rPr>
      </w:pPr>
      <w:bookmarkStart w:id="49" w:name="_Toc47544215"/>
      <w:r w:rsidRPr="005137EF">
        <w:rPr>
          <w:rFonts w:ascii="Arial" w:eastAsia="Microsoft JhengHei" w:hAnsi="Arial" w:cs="Arial"/>
          <w:lang w:val="zh-HK" w:eastAsia="zh-HK"/>
        </w:rPr>
        <w:t>臨時授權</w:t>
      </w:r>
      <w:bookmarkEnd w:id="49"/>
    </w:p>
    <w:p w14:paraId="3794BB98" w14:textId="31AE5470"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若沒有行為支持計劃，而殘障人士本人或他人正面臨明確且緊急的危險，在這種情況下或許有必要採取限制措施。若</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服務機構在緊急情況下未經授權而必須對殘障人士實施限制措施，同時這些措施可能需要持續一段時間，法案第</w:t>
      </w:r>
      <w:r w:rsidRPr="005137EF">
        <w:rPr>
          <w:rFonts w:ascii="Arial" w:eastAsia="Microsoft JhengHei" w:hAnsi="Arial" w:cs="Arial"/>
          <w:lang w:val="zh-HK" w:eastAsia="zh-HK"/>
        </w:rPr>
        <w:t>11</w:t>
      </w:r>
      <w:r w:rsidRPr="005137EF">
        <w:rPr>
          <w:rFonts w:ascii="Arial" w:eastAsia="Microsoft JhengHei" w:hAnsi="Arial" w:cs="Arial"/>
          <w:lang w:val="zh-HK" w:eastAsia="zh-HK"/>
        </w:rPr>
        <w:t>條規定</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服務機構必須在限制措施開始後一個月內獲取授權。</w:t>
      </w:r>
    </w:p>
    <w:p w14:paraId="5FED88DD" w14:textId="35C6004D"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法案第</w:t>
      </w:r>
      <w:r w:rsidRPr="005137EF">
        <w:rPr>
          <w:rFonts w:ascii="Arial" w:eastAsia="Microsoft JhengHei" w:hAnsi="Arial" w:cs="Arial"/>
          <w:lang w:val="zh-HK" w:eastAsia="zh-HK"/>
        </w:rPr>
        <w:t>18</w:t>
      </w:r>
      <w:r w:rsidRPr="005137EF">
        <w:rPr>
          <w:rFonts w:ascii="Arial" w:eastAsia="Microsoft JhengHei" w:hAnsi="Arial" w:cs="Arial"/>
          <w:lang w:val="zh-HK" w:eastAsia="zh-HK"/>
        </w:rPr>
        <w:t>條規定了臨時授權的條件。服務機構必須制定一份臨時行為支持計劃，限制措施從實施第一日開始持續時間不能超過六個月，可提前取消但是不可延長。</w:t>
      </w:r>
    </w:p>
    <w:p w14:paraId="36A86D8A" w14:textId="77777777" w:rsidR="008241C5" w:rsidRPr="005137EF" w:rsidRDefault="008241C5" w:rsidP="006E39D6">
      <w:pPr>
        <w:spacing w:line="276" w:lineRule="auto"/>
        <w:rPr>
          <w:rFonts w:ascii="Arial" w:eastAsia="Microsoft JhengHei" w:hAnsi="Arial" w:cs="Arial"/>
          <w:lang w:eastAsia="zh-HK"/>
        </w:rPr>
      </w:pPr>
    </w:p>
    <w:p w14:paraId="767F0625" w14:textId="77777777" w:rsidR="006E39D6" w:rsidRPr="005137EF" w:rsidRDefault="00B83327" w:rsidP="00D3712B">
      <w:pPr>
        <w:pStyle w:val="Heading3"/>
        <w:numPr>
          <w:ilvl w:val="3"/>
          <w:numId w:val="25"/>
        </w:numPr>
        <w:rPr>
          <w:rFonts w:ascii="Arial" w:eastAsia="Microsoft JhengHei" w:hAnsi="Arial" w:cs="Arial"/>
          <w:lang w:eastAsia="zh-HK"/>
        </w:rPr>
      </w:pPr>
      <w:bookmarkStart w:id="50" w:name="_Toc47544216"/>
      <w:r w:rsidRPr="005137EF">
        <w:rPr>
          <w:rFonts w:ascii="Arial" w:eastAsia="Microsoft JhengHei" w:hAnsi="Arial" w:cs="Arial"/>
          <w:lang w:val="zh-HK" w:eastAsia="zh-HK"/>
        </w:rPr>
        <w:t>全面授權</w:t>
      </w:r>
      <w:bookmarkEnd w:id="50"/>
    </w:p>
    <w:p w14:paraId="021BB06E"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法案第</w:t>
      </w:r>
      <w:r w:rsidRPr="005137EF">
        <w:rPr>
          <w:rFonts w:ascii="Arial" w:eastAsia="Microsoft JhengHei" w:hAnsi="Arial" w:cs="Arial"/>
          <w:lang w:val="zh-HK" w:eastAsia="zh-HK"/>
        </w:rPr>
        <w:t>18</w:t>
      </w:r>
      <w:r w:rsidRPr="005137EF">
        <w:rPr>
          <w:rFonts w:ascii="Arial" w:eastAsia="Microsoft JhengHei" w:hAnsi="Arial" w:cs="Arial"/>
          <w:lang w:val="zh-HK" w:eastAsia="zh-HK"/>
        </w:rPr>
        <w:t>條規定了全面授權的條件。服務機構必須為</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參與者制定一套全面的行為支持計劃。限制措施最長可持續</w:t>
      </w:r>
      <w:r w:rsidRPr="005137EF">
        <w:rPr>
          <w:rFonts w:ascii="Arial" w:eastAsia="Microsoft JhengHei" w:hAnsi="Arial" w:cs="Arial"/>
          <w:lang w:val="zh-HK" w:eastAsia="zh-HK"/>
        </w:rPr>
        <w:t>12</w:t>
      </w:r>
      <w:r w:rsidRPr="005137EF">
        <w:rPr>
          <w:rFonts w:ascii="Arial" w:eastAsia="Microsoft JhengHei" w:hAnsi="Arial" w:cs="Arial"/>
          <w:lang w:val="zh-HK" w:eastAsia="zh-HK"/>
        </w:rPr>
        <w:t>個月，可提前取消。</w:t>
      </w:r>
    </w:p>
    <w:p w14:paraId="7B4C3084" w14:textId="5482FCD5" w:rsidR="006E39D6" w:rsidRDefault="006E39D6" w:rsidP="006E39D6">
      <w:pPr>
        <w:spacing w:line="276" w:lineRule="auto"/>
        <w:rPr>
          <w:rFonts w:ascii="Arial" w:eastAsia="Microsoft JhengHei" w:hAnsi="Arial" w:cs="Arial"/>
          <w:lang w:val="zh-HK" w:eastAsia="zh-HK"/>
        </w:rPr>
      </w:pPr>
      <w:r w:rsidRPr="005137EF">
        <w:rPr>
          <w:rFonts w:ascii="Arial" w:eastAsia="Microsoft JhengHei" w:hAnsi="Arial" w:cs="Arial"/>
          <w:lang w:val="zh-HK" w:eastAsia="zh-HK"/>
        </w:rPr>
        <w:t>法案第</w:t>
      </w:r>
      <w:r w:rsidRPr="005137EF">
        <w:rPr>
          <w:rFonts w:ascii="Arial" w:eastAsia="Microsoft JhengHei" w:hAnsi="Arial" w:cs="Arial"/>
          <w:lang w:val="zh-HK" w:eastAsia="zh-HK"/>
        </w:rPr>
        <w:t>20</w:t>
      </w:r>
      <w:r w:rsidRPr="005137EF">
        <w:rPr>
          <w:rFonts w:ascii="Arial" w:eastAsia="Microsoft JhengHei" w:hAnsi="Arial" w:cs="Arial"/>
          <w:lang w:val="zh-HK" w:eastAsia="zh-HK"/>
        </w:rPr>
        <w:t>條規定，</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服務機構必須在授權生效後三天內盡快通知殘障人士。服務機構同時必須在授權生效後七天內通知高齡與殘障事務專員（</w:t>
      </w:r>
      <w:r w:rsidRPr="005137EF">
        <w:rPr>
          <w:rFonts w:ascii="Arial" w:eastAsia="Microsoft JhengHei" w:hAnsi="Arial" w:cs="Arial"/>
          <w:color w:val="000000" w:themeColor="text1"/>
          <w:lang w:val="zh-HK" w:eastAsia="zh-HK"/>
        </w:rPr>
        <w:t xml:space="preserve">Ageing and Disability Commissioner </w:t>
      </w:r>
      <w:r w:rsidRPr="005137EF">
        <w:rPr>
          <w:rFonts w:ascii="Arial" w:eastAsia="Microsoft JhengHei" w:hAnsi="Arial" w:cs="Arial"/>
          <w:lang w:val="zh-HK" w:eastAsia="zh-HK"/>
        </w:rPr>
        <w:t>），同時提供用於作出授權決定的各方面資料。</w:t>
      </w:r>
    </w:p>
    <w:p w14:paraId="402A5D48" w14:textId="0DCEEF2B" w:rsidR="00922193" w:rsidRDefault="00922193">
      <w:pPr>
        <w:spacing w:before="0" w:after="0"/>
        <w:rPr>
          <w:rFonts w:ascii="Arial" w:eastAsia="Microsoft JhengHei" w:hAnsi="Arial" w:cs="Arial"/>
          <w:lang w:val="zh-HK" w:eastAsia="zh-HK"/>
        </w:rPr>
      </w:pPr>
    </w:p>
    <w:p w14:paraId="4FDD8457" w14:textId="21C9925E" w:rsidR="008B0E50" w:rsidRPr="005137EF" w:rsidRDefault="008B0E50" w:rsidP="008B0E50">
      <w:pPr>
        <w:shd w:val="clear" w:color="auto" w:fill="D9D9D9" w:themeFill="background1" w:themeFillShade="D9"/>
        <w:spacing w:line="276" w:lineRule="auto"/>
        <w:rPr>
          <w:rFonts w:ascii="Arial" w:eastAsia="Microsoft JhengHei" w:hAnsi="Arial" w:cs="Arial"/>
          <w:color w:val="002060"/>
          <w:sz w:val="28"/>
          <w:szCs w:val="28"/>
          <w:lang w:eastAsia="zh-HK"/>
        </w:rPr>
      </w:pPr>
      <w:r w:rsidRPr="005137EF">
        <w:rPr>
          <w:rFonts w:ascii="Arial" w:eastAsia="Microsoft JhengHei" w:hAnsi="Arial" w:cs="Arial"/>
          <w:color w:val="002060"/>
          <w:sz w:val="28"/>
          <w:szCs w:val="28"/>
          <w:lang w:val="zh-HK" w:eastAsia="zh-HK"/>
        </w:rPr>
        <w:t xml:space="preserve">  </w:t>
      </w:r>
      <w:r w:rsidRPr="005137EF">
        <w:rPr>
          <w:rFonts w:ascii="Arial" w:eastAsia="Microsoft JhengHei" w:hAnsi="Arial" w:cs="Arial"/>
          <w:color w:val="002060"/>
          <w:sz w:val="28"/>
          <w:szCs w:val="28"/>
          <w:lang w:val="zh-HK" w:eastAsia="zh-HK"/>
        </w:rPr>
        <w:t>問題</w:t>
      </w:r>
      <w:r w:rsidRPr="005137EF">
        <w:rPr>
          <w:rFonts w:ascii="Arial" w:eastAsia="Microsoft JhengHei" w:hAnsi="Arial" w:cs="Arial"/>
          <w:color w:val="002060"/>
          <w:sz w:val="28"/>
          <w:szCs w:val="28"/>
          <w:lang w:val="zh-HK" w:eastAsia="zh-HK"/>
        </w:rPr>
        <w:t>9</w:t>
      </w:r>
      <w:r w:rsidRPr="005137EF">
        <w:rPr>
          <w:rFonts w:ascii="Arial" w:eastAsia="Microsoft JhengHei" w:hAnsi="Arial" w:cs="Arial"/>
          <w:color w:val="002060"/>
          <w:sz w:val="28"/>
          <w:szCs w:val="28"/>
          <w:lang w:val="zh-HK" w:eastAsia="zh-HK"/>
        </w:rPr>
        <w:t>：</w:t>
      </w:r>
    </w:p>
    <w:p w14:paraId="61FC4045" w14:textId="2969C1D8" w:rsidR="008B0E50" w:rsidRPr="005137EF" w:rsidRDefault="008B0E50" w:rsidP="008B0E50">
      <w:pPr>
        <w:shd w:val="clear" w:color="auto" w:fill="D9D9D9" w:themeFill="background1" w:themeFillShade="D9"/>
        <w:spacing w:line="276" w:lineRule="auto"/>
        <w:rPr>
          <w:rFonts w:ascii="Arial" w:eastAsia="Microsoft JhengHei" w:hAnsi="Arial" w:cs="Arial"/>
          <w:lang w:eastAsia="zh-HK"/>
        </w:rPr>
      </w:pPr>
      <w:r w:rsidRPr="005137EF">
        <w:rPr>
          <w:rFonts w:ascii="Arial" w:eastAsia="Microsoft JhengHei" w:hAnsi="Arial" w:cs="Arial"/>
          <w:lang w:val="zh-HK" w:eastAsia="zh-HK"/>
        </w:rPr>
        <w:t xml:space="preserve">  </w:t>
      </w:r>
      <w:r w:rsidRPr="005137EF">
        <w:rPr>
          <w:rFonts w:ascii="Arial" w:eastAsia="Microsoft JhengHei" w:hAnsi="Arial" w:cs="Arial"/>
          <w:lang w:val="zh-HK" w:eastAsia="zh-HK"/>
        </w:rPr>
        <w:t>審批授權規章制度是否充分平衡了殘障人士的權利與服務機構對殘障人士的責任之間的</w:t>
      </w:r>
      <w:r w:rsidRPr="005137EF">
        <w:rPr>
          <w:rFonts w:ascii="Arial" w:eastAsia="Microsoft JhengHei" w:hAnsi="Arial" w:cs="Arial"/>
          <w:lang w:val="zh-HK" w:eastAsia="zh-HK"/>
        </w:rPr>
        <w:br/>
        <w:t xml:space="preserve">  </w:t>
      </w:r>
      <w:r w:rsidRPr="005137EF">
        <w:rPr>
          <w:rFonts w:ascii="Arial" w:eastAsia="Microsoft JhengHei" w:hAnsi="Arial" w:cs="Arial"/>
          <w:lang w:val="zh-HK" w:eastAsia="zh-HK"/>
        </w:rPr>
        <w:t>關係？</w:t>
      </w:r>
    </w:p>
    <w:p w14:paraId="331551F6" w14:textId="78CCE1F5" w:rsidR="006E39D6" w:rsidRPr="005137EF" w:rsidRDefault="00B83327" w:rsidP="00D3712B">
      <w:pPr>
        <w:pStyle w:val="Heading3"/>
        <w:numPr>
          <w:ilvl w:val="3"/>
          <w:numId w:val="25"/>
        </w:numPr>
        <w:rPr>
          <w:rFonts w:ascii="Arial" w:eastAsia="Microsoft JhengHei" w:hAnsi="Arial" w:cs="Arial"/>
          <w:lang w:eastAsia="zh-HK"/>
        </w:rPr>
      </w:pPr>
      <w:bookmarkStart w:id="51" w:name="_Toc46498103"/>
      <w:bookmarkStart w:id="52" w:name="_Toc46498176"/>
      <w:bookmarkStart w:id="53" w:name="_Toc47544217"/>
      <w:bookmarkEnd w:id="51"/>
      <w:bookmarkEnd w:id="52"/>
      <w:r w:rsidRPr="005137EF">
        <w:rPr>
          <w:rFonts w:ascii="Arial" w:eastAsia="Microsoft JhengHei" w:hAnsi="Arial" w:cs="Arial"/>
          <w:lang w:val="zh-HK" w:eastAsia="zh-HK"/>
        </w:rPr>
        <w:lastRenderedPageBreak/>
        <w:t>投訴和上訴程序</w:t>
      </w:r>
      <w:bookmarkEnd w:id="53"/>
    </w:p>
    <w:p w14:paraId="53F61F2F" w14:textId="77777777" w:rsidR="006E39D6" w:rsidRPr="005137EF" w:rsidRDefault="00B83327" w:rsidP="006E39D6">
      <w:pPr>
        <w:spacing w:before="240" w:after="240" w:line="276" w:lineRule="auto"/>
        <w:rPr>
          <w:rFonts w:ascii="Arial" w:eastAsia="Microsoft JhengHei" w:hAnsi="Arial" w:cs="Arial"/>
          <w:lang w:eastAsia="zh-HK"/>
        </w:rPr>
      </w:pPr>
      <w:r w:rsidRPr="005137EF">
        <w:rPr>
          <w:rFonts w:ascii="Arial" w:eastAsia="Microsoft JhengHei" w:hAnsi="Arial" w:cs="Arial"/>
          <w:lang w:val="zh-HK" w:eastAsia="zh-HK"/>
        </w:rPr>
        <w:t>法案第</w:t>
      </w:r>
      <w:r w:rsidRPr="005137EF">
        <w:rPr>
          <w:rFonts w:ascii="Arial" w:eastAsia="Microsoft JhengHei" w:hAnsi="Arial" w:cs="Arial"/>
          <w:lang w:val="zh-HK" w:eastAsia="zh-HK"/>
        </w:rPr>
        <w:t>6</w:t>
      </w:r>
      <w:r w:rsidRPr="005137EF">
        <w:rPr>
          <w:rFonts w:ascii="Arial" w:eastAsia="Microsoft JhengHei" w:hAnsi="Arial" w:cs="Arial"/>
          <w:lang w:val="zh-HK" w:eastAsia="zh-HK"/>
        </w:rPr>
        <w:t>部分明確規定了就限制措施授權決定提出審查覆核的途徑。</w:t>
      </w:r>
    </w:p>
    <w:p w14:paraId="24173F98" w14:textId="4BE0CA9D" w:rsidR="006E39D6" w:rsidRPr="005137EF" w:rsidRDefault="00B83327" w:rsidP="006E39D6">
      <w:pPr>
        <w:spacing w:line="276" w:lineRule="auto"/>
        <w:rPr>
          <w:rFonts w:ascii="Arial" w:eastAsia="Microsoft JhengHei" w:hAnsi="Arial" w:cs="Arial"/>
          <w:b/>
          <w:lang w:eastAsia="zh-HK"/>
        </w:rPr>
      </w:pPr>
      <w:r w:rsidRPr="005137EF">
        <w:rPr>
          <w:rFonts w:ascii="Arial" w:eastAsia="Microsoft JhengHei" w:hAnsi="Arial" w:cs="Arial"/>
          <w:b/>
          <w:bCs/>
          <w:lang w:val="zh-HK" w:eastAsia="zh-HK"/>
        </w:rPr>
        <w:t>第一階段</w:t>
      </w:r>
      <w:r w:rsidR="00E205CB" w:rsidRPr="005137EF">
        <w:rPr>
          <w:rFonts w:ascii="Arial" w:eastAsia="Microsoft JhengHei" w:hAnsi="Arial" w:cs="Arial"/>
          <w:b/>
          <w:bCs/>
          <w:lang w:val="zh-HK" w:eastAsia="zh-HK"/>
        </w:rPr>
        <w:t>：</w:t>
      </w:r>
      <w:r w:rsidRPr="005137EF">
        <w:rPr>
          <w:rFonts w:ascii="Arial" w:eastAsia="Microsoft JhengHei" w:hAnsi="Arial" w:cs="Arial"/>
          <w:b/>
          <w:bCs/>
          <w:color w:val="000000" w:themeColor="text1"/>
          <w:lang w:val="zh-HK" w:eastAsia="zh-HK"/>
        </w:rPr>
        <w:t>NDIS</w:t>
      </w:r>
      <w:r w:rsidRPr="005137EF">
        <w:rPr>
          <w:rFonts w:ascii="Arial" w:eastAsia="Microsoft JhengHei" w:hAnsi="Arial" w:cs="Arial"/>
          <w:b/>
          <w:bCs/>
          <w:lang w:val="zh-HK" w:eastAsia="zh-HK"/>
        </w:rPr>
        <w:t>服務機構</w:t>
      </w:r>
    </w:p>
    <w:p w14:paraId="2AEF64D0" w14:textId="77777777" w:rsidR="006E39D6" w:rsidRPr="005137EF" w:rsidRDefault="00B83327" w:rsidP="00464218">
      <w:pPr>
        <w:spacing w:line="252" w:lineRule="auto"/>
        <w:rPr>
          <w:rFonts w:ascii="Arial" w:eastAsia="Microsoft JhengHei" w:hAnsi="Arial" w:cs="Arial"/>
          <w:lang w:eastAsia="zh-HK"/>
        </w:rPr>
      </w:pPr>
      <w:r w:rsidRPr="005137EF">
        <w:rPr>
          <w:rFonts w:ascii="Arial" w:eastAsia="Microsoft JhengHei" w:hAnsi="Arial" w:cs="Arial"/>
          <w:lang w:val="zh-HK" w:eastAsia="zh-HK"/>
        </w:rPr>
        <w:t>若對限制措施有顧慮或希望提出投訴，可首先從</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服務機構開始。在大多數情況下，服務機構應該能夠以最快及最有效的方式解決問題。法案要求所有需要對殘障人士實施限制措施的</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服務機構制定相關的使用與授權政策、流程以及投訴處理機制。</w:t>
      </w:r>
    </w:p>
    <w:p w14:paraId="3CFB5B0D" w14:textId="47A11D76" w:rsidR="006E39D6" w:rsidRPr="005137EF" w:rsidRDefault="00B83327" w:rsidP="00464218">
      <w:pPr>
        <w:spacing w:line="252" w:lineRule="auto"/>
        <w:rPr>
          <w:rFonts w:ascii="Arial" w:eastAsia="Microsoft JhengHei" w:hAnsi="Arial" w:cs="Arial"/>
          <w:lang w:eastAsia="zh-HK"/>
        </w:rPr>
      </w:pPr>
      <w:r w:rsidRPr="005137EF">
        <w:rPr>
          <w:rFonts w:ascii="Arial" w:eastAsia="Microsoft JhengHei" w:hAnsi="Arial" w:cs="Arial"/>
          <w:lang w:val="zh-HK" w:eastAsia="zh-HK"/>
        </w:rPr>
        <w:t>若</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服務機構無法解決問題，可</w:t>
      </w:r>
      <w:r w:rsidR="00B52B87" w:rsidRPr="005137EF">
        <w:rPr>
          <w:rFonts w:ascii="Arial" w:eastAsia="Microsoft JhengHei" w:hAnsi="Arial" w:cs="Arial"/>
          <w:lang w:val="zh-HK" w:eastAsia="zh-HK"/>
        </w:rPr>
        <w:t>遵循</w:t>
      </w:r>
      <w:r w:rsidRPr="005137EF">
        <w:rPr>
          <w:rFonts w:ascii="Arial" w:eastAsia="Microsoft JhengHei" w:hAnsi="Arial" w:cs="Arial"/>
          <w:lang w:val="zh-HK" w:eastAsia="zh-HK"/>
        </w:rPr>
        <w:t>法案的規定進行獨立覆核。法規同時還要求</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服務機構必須告知</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參與者他們擁有要求覆審任何決定的權利。</w:t>
      </w:r>
    </w:p>
    <w:p w14:paraId="11E0D33F" w14:textId="1BC906C6" w:rsidR="006E39D6" w:rsidRPr="005137EF" w:rsidRDefault="00B83327" w:rsidP="006E39D6">
      <w:pPr>
        <w:spacing w:line="276" w:lineRule="auto"/>
        <w:rPr>
          <w:rFonts w:ascii="Arial" w:eastAsia="Microsoft JhengHei" w:hAnsi="Arial" w:cs="Arial"/>
          <w:b/>
          <w:lang w:eastAsia="zh-HK"/>
        </w:rPr>
      </w:pPr>
      <w:r w:rsidRPr="005137EF">
        <w:rPr>
          <w:rFonts w:ascii="Arial" w:eastAsia="Microsoft JhengHei" w:hAnsi="Arial" w:cs="Arial"/>
          <w:b/>
          <w:bCs/>
          <w:lang w:val="zh-HK" w:eastAsia="zh-HK"/>
        </w:rPr>
        <w:t>第二階段</w:t>
      </w:r>
      <w:r w:rsidR="00E205CB" w:rsidRPr="005137EF">
        <w:rPr>
          <w:rFonts w:ascii="Arial" w:eastAsia="Microsoft JhengHei" w:hAnsi="Arial" w:cs="Arial"/>
          <w:b/>
          <w:bCs/>
          <w:lang w:val="zh-HK" w:eastAsia="zh-HK"/>
        </w:rPr>
        <w:t>：</w:t>
      </w:r>
      <w:r w:rsidR="00464218" w:rsidRPr="00464218">
        <w:rPr>
          <w:rFonts w:ascii="Arial" w:eastAsia="Microsoft JhengHei" w:hAnsi="Arial" w:cs="Arial"/>
          <w:b/>
          <w:bCs/>
          <w:lang w:val="zh-HK" w:eastAsia="zh-HK"/>
        </w:rPr>
        <w:t>Ageing and Disability Commissioner</w:t>
      </w:r>
    </w:p>
    <w:p w14:paraId="7914E356" w14:textId="77777777" w:rsidR="006E39D6" w:rsidRPr="005137EF" w:rsidRDefault="00B83327" w:rsidP="00464218">
      <w:pPr>
        <w:spacing w:line="252" w:lineRule="auto"/>
        <w:rPr>
          <w:rFonts w:ascii="Arial" w:eastAsia="Microsoft JhengHei" w:hAnsi="Arial" w:cs="Arial"/>
          <w:lang w:eastAsia="zh-HK"/>
        </w:rPr>
      </w:pPr>
      <w:r w:rsidRPr="005137EF">
        <w:rPr>
          <w:rFonts w:ascii="Arial" w:eastAsia="Microsoft JhengHei" w:hAnsi="Arial" w:cs="Arial"/>
          <w:lang w:val="zh-HK" w:eastAsia="zh-HK"/>
        </w:rPr>
        <w:t>若殘障人士、與他們關係密切的人員或</w:t>
      </w:r>
      <w:r w:rsidRPr="005137EF">
        <w:rPr>
          <w:rFonts w:ascii="Arial" w:eastAsia="Microsoft JhengHei" w:hAnsi="Arial" w:cs="Arial"/>
          <w:lang w:val="zh-HK" w:eastAsia="zh-HK"/>
        </w:rPr>
        <w:t>NDIS</w:t>
      </w:r>
      <w:r w:rsidRPr="005137EF">
        <w:rPr>
          <w:rFonts w:ascii="Arial" w:eastAsia="Microsoft JhengHei" w:hAnsi="Arial" w:cs="Arial"/>
          <w:lang w:val="zh-HK" w:eastAsia="zh-HK"/>
        </w:rPr>
        <w:t>服務機構不滿意一項限制措施授權決定，各方都可以要求高齡與殘障事務專員</w:t>
      </w:r>
      <w:r w:rsidRPr="005137EF">
        <w:rPr>
          <w:rFonts w:ascii="Arial" w:eastAsia="Microsoft JhengHei" w:hAnsi="Arial" w:cs="Arial"/>
          <w:color w:val="000000" w:themeColor="text1"/>
          <w:lang w:val="zh-HK" w:eastAsia="zh-HK"/>
        </w:rPr>
        <w:t>（</w:t>
      </w:r>
      <w:r w:rsidRPr="005137EF">
        <w:rPr>
          <w:rFonts w:ascii="Arial" w:eastAsia="Microsoft JhengHei" w:hAnsi="Arial" w:cs="Arial"/>
          <w:color w:val="000000" w:themeColor="text1"/>
          <w:lang w:val="zh-HK" w:eastAsia="zh-HK"/>
        </w:rPr>
        <w:t>Ageing and Disability Commissioner</w:t>
      </w:r>
      <w:r w:rsidRPr="005137EF">
        <w:rPr>
          <w:rFonts w:ascii="Arial" w:eastAsia="Microsoft JhengHei" w:hAnsi="Arial" w:cs="Arial"/>
          <w:color w:val="000000" w:themeColor="text1"/>
          <w:lang w:val="zh-HK" w:eastAsia="zh-HK"/>
        </w:rPr>
        <w:t>）</w:t>
      </w:r>
      <w:r w:rsidRPr="005137EF">
        <w:rPr>
          <w:rFonts w:ascii="Arial" w:eastAsia="Microsoft JhengHei" w:hAnsi="Arial" w:cs="Arial"/>
          <w:lang w:val="zh-HK" w:eastAsia="zh-HK"/>
        </w:rPr>
        <w:t>對此進行覆核。</w:t>
      </w:r>
    </w:p>
    <w:p w14:paraId="31625713" w14:textId="77777777" w:rsidR="006E39D6" w:rsidRPr="005137EF" w:rsidRDefault="00B83327" w:rsidP="00464218">
      <w:pPr>
        <w:spacing w:line="252" w:lineRule="auto"/>
        <w:rPr>
          <w:rFonts w:ascii="Arial" w:eastAsia="Microsoft JhengHei" w:hAnsi="Arial" w:cs="Arial"/>
          <w:lang w:eastAsia="zh-HK"/>
        </w:rPr>
      </w:pPr>
      <w:r w:rsidRPr="005137EF">
        <w:rPr>
          <w:rFonts w:ascii="Arial" w:eastAsia="Microsoft JhengHei" w:hAnsi="Arial" w:cs="Arial"/>
          <w:lang w:val="zh-HK" w:eastAsia="zh-HK"/>
        </w:rPr>
        <w:t>高齡與殘障事務專員將對相關決定展開審查，並最後可能同意審批授權專家小組的決定，也可能發回專家小組要求重新考慮。</w:t>
      </w:r>
    </w:p>
    <w:p w14:paraId="24B33F0F" w14:textId="77777777" w:rsidR="006E39D6" w:rsidRPr="005137EF" w:rsidRDefault="00B83327" w:rsidP="00464218">
      <w:pPr>
        <w:spacing w:line="252" w:lineRule="auto"/>
        <w:rPr>
          <w:rFonts w:ascii="Arial" w:eastAsia="Microsoft JhengHei" w:hAnsi="Arial" w:cs="Arial"/>
          <w:lang w:eastAsia="zh-HK"/>
        </w:rPr>
      </w:pPr>
      <w:r w:rsidRPr="005137EF">
        <w:rPr>
          <w:rFonts w:ascii="Arial" w:eastAsia="Microsoft JhengHei" w:hAnsi="Arial" w:cs="Arial"/>
          <w:lang w:val="zh-HK" w:eastAsia="zh-HK"/>
        </w:rPr>
        <w:t>高齡與殘障事務專員完成覆核之後必須以書面方式將結果通知</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提服務機構、</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參與者或相關代表人員。高齡與殘障事務專員同時會告知各方他們有權向新南威爾士州民事及行政管理事務仲裁署</w:t>
      </w:r>
      <w:r w:rsidRPr="005137EF">
        <w:rPr>
          <w:rFonts w:ascii="Arial" w:eastAsia="Microsoft JhengHei" w:hAnsi="Arial" w:cs="Arial"/>
          <w:color w:val="000000" w:themeColor="text1"/>
          <w:lang w:val="zh-HK" w:eastAsia="zh-HK"/>
        </w:rPr>
        <w:t>（</w:t>
      </w:r>
      <w:r w:rsidRPr="005137EF">
        <w:rPr>
          <w:rFonts w:ascii="Arial" w:eastAsia="Microsoft JhengHei" w:hAnsi="Arial" w:cs="Arial"/>
          <w:color w:val="000000" w:themeColor="text1"/>
          <w:lang w:val="zh-HK" w:eastAsia="zh-HK"/>
        </w:rPr>
        <w:t>NSW Civil and Administrative Tribunal</w:t>
      </w:r>
      <w:r w:rsidRPr="005137EF">
        <w:rPr>
          <w:rFonts w:ascii="Arial" w:eastAsia="Microsoft JhengHei" w:hAnsi="Arial" w:cs="Arial"/>
          <w:color w:val="000000" w:themeColor="text1"/>
          <w:lang w:val="zh-HK" w:eastAsia="zh-HK"/>
        </w:rPr>
        <w:t>）</w:t>
      </w:r>
      <w:r w:rsidRPr="005137EF">
        <w:rPr>
          <w:rFonts w:ascii="Arial" w:eastAsia="Microsoft JhengHei" w:hAnsi="Arial" w:cs="Arial"/>
          <w:lang w:val="zh-HK" w:eastAsia="zh-HK"/>
        </w:rPr>
        <w:t>提出進一步上訴。</w:t>
      </w:r>
    </w:p>
    <w:p w14:paraId="0B86DD0C" w14:textId="7E5828D2" w:rsidR="006E39D6" w:rsidRPr="005137EF" w:rsidRDefault="00B83327" w:rsidP="006E39D6">
      <w:pPr>
        <w:spacing w:line="276" w:lineRule="auto"/>
        <w:rPr>
          <w:rFonts w:ascii="Arial" w:eastAsia="Microsoft JhengHei" w:hAnsi="Arial" w:cs="Arial"/>
          <w:b/>
          <w:lang w:eastAsia="zh-HK"/>
        </w:rPr>
      </w:pPr>
      <w:r w:rsidRPr="005137EF">
        <w:rPr>
          <w:rFonts w:ascii="Arial" w:eastAsia="Microsoft JhengHei" w:hAnsi="Arial" w:cs="Arial"/>
          <w:b/>
          <w:bCs/>
          <w:lang w:val="zh-HK" w:eastAsia="zh-HK"/>
        </w:rPr>
        <w:t>第三階段</w:t>
      </w:r>
      <w:r w:rsidR="00E205CB" w:rsidRPr="005137EF">
        <w:rPr>
          <w:rFonts w:ascii="Arial" w:eastAsia="Microsoft JhengHei" w:hAnsi="Arial" w:cs="Arial"/>
          <w:b/>
          <w:bCs/>
          <w:lang w:val="zh-HK" w:eastAsia="zh-HK"/>
        </w:rPr>
        <w:t>：</w:t>
      </w:r>
      <w:r w:rsidR="00464218" w:rsidRPr="00464218">
        <w:rPr>
          <w:rFonts w:ascii="Arial" w:eastAsia="Microsoft JhengHei" w:hAnsi="Arial" w:cs="Arial"/>
          <w:b/>
          <w:bCs/>
          <w:lang w:val="zh-HK" w:eastAsia="zh-HK"/>
        </w:rPr>
        <w:t>NSW Civil and Administrative Tribunal (NCAT)</w:t>
      </w:r>
    </w:p>
    <w:p w14:paraId="4FDACA7C" w14:textId="77777777" w:rsidR="006E39D6" w:rsidRPr="005137EF" w:rsidRDefault="00B83327" w:rsidP="00464218">
      <w:pPr>
        <w:spacing w:line="252" w:lineRule="auto"/>
        <w:rPr>
          <w:rFonts w:ascii="Arial" w:eastAsia="Microsoft JhengHei" w:hAnsi="Arial" w:cs="Arial"/>
          <w:lang w:eastAsia="zh-HK"/>
        </w:rPr>
      </w:pPr>
      <w:r w:rsidRPr="005137EF">
        <w:rPr>
          <w:rFonts w:ascii="Arial" w:eastAsia="Microsoft JhengHei" w:hAnsi="Arial" w:cs="Arial"/>
          <w:lang w:val="zh-HK" w:eastAsia="zh-HK"/>
        </w:rPr>
        <w:t>若不滿意高齡與殘障事務專員的決定，任何一方都可在收到決定之後</w:t>
      </w:r>
      <w:r w:rsidRPr="005137EF">
        <w:rPr>
          <w:rFonts w:ascii="Arial" w:eastAsia="Microsoft JhengHei" w:hAnsi="Arial" w:cs="Arial"/>
          <w:lang w:val="zh-HK" w:eastAsia="zh-HK"/>
        </w:rPr>
        <w:t>28</w:t>
      </w:r>
      <w:r w:rsidRPr="005137EF">
        <w:rPr>
          <w:rFonts w:ascii="Arial" w:eastAsia="Microsoft JhengHei" w:hAnsi="Arial" w:cs="Arial"/>
          <w:lang w:val="zh-HK" w:eastAsia="zh-HK"/>
        </w:rPr>
        <w:t>天內向新南威爾士州民事及行政管理事務仲裁署</w:t>
      </w:r>
      <w:r w:rsidRPr="005137EF">
        <w:rPr>
          <w:rFonts w:ascii="Arial" w:eastAsia="Microsoft JhengHei" w:hAnsi="Arial" w:cs="Arial"/>
          <w:color w:val="000000" w:themeColor="text1"/>
          <w:lang w:val="zh-HK" w:eastAsia="zh-HK"/>
        </w:rPr>
        <w:t>（</w:t>
      </w:r>
      <w:r w:rsidRPr="005137EF">
        <w:rPr>
          <w:rFonts w:ascii="Arial" w:eastAsia="Microsoft JhengHei" w:hAnsi="Arial" w:cs="Arial"/>
          <w:color w:val="000000" w:themeColor="text1"/>
          <w:lang w:val="zh-HK" w:eastAsia="zh-HK"/>
        </w:rPr>
        <w:t>NSW Civil and Administrative Tribunal</w:t>
      </w:r>
      <w:r w:rsidRPr="005137EF">
        <w:rPr>
          <w:rFonts w:ascii="Arial" w:eastAsia="Microsoft JhengHei" w:hAnsi="Arial" w:cs="Arial"/>
          <w:color w:val="000000" w:themeColor="text1"/>
          <w:lang w:val="zh-HK" w:eastAsia="zh-HK"/>
        </w:rPr>
        <w:t>）</w:t>
      </w:r>
      <w:r w:rsidRPr="005137EF">
        <w:rPr>
          <w:rFonts w:ascii="Arial" w:eastAsia="Microsoft JhengHei" w:hAnsi="Arial" w:cs="Arial"/>
          <w:lang w:val="zh-HK" w:eastAsia="zh-HK"/>
        </w:rPr>
        <w:t>申請要求重新審核該項決定。</w:t>
      </w:r>
    </w:p>
    <w:p w14:paraId="1796C892" w14:textId="3825D892" w:rsidR="006E39D6" w:rsidRPr="005137EF" w:rsidRDefault="006E39D6" w:rsidP="00464218">
      <w:pPr>
        <w:spacing w:line="252" w:lineRule="auto"/>
        <w:rPr>
          <w:rFonts w:ascii="Arial" w:eastAsia="Microsoft JhengHei" w:hAnsi="Arial" w:cs="Arial"/>
          <w:lang w:val="zh-HK" w:eastAsia="zh-HK"/>
        </w:rPr>
      </w:pPr>
      <w:r w:rsidRPr="005137EF">
        <w:rPr>
          <w:rFonts w:ascii="Arial" w:eastAsia="Microsoft JhengHei" w:hAnsi="Arial" w:cs="Arial"/>
          <w:lang w:val="zh-HK" w:eastAsia="zh-HK"/>
        </w:rPr>
        <w:t>新南威爾士州民事及行政管理事務仲裁署覆核流程以</w:t>
      </w:r>
      <w:hyperlink r:id="rId29" w:anchor="/view/act/2013/2" w:history="1">
        <w:r w:rsidRPr="005137EF">
          <w:rPr>
            <w:rStyle w:val="Hyperlink"/>
            <w:rFonts w:ascii="Arial" w:eastAsia="Microsoft JhengHei" w:hAnsi="Arial" w:cs="Arial"/>
            <w:u w:val="none"/>
            <w:lang w:val="zh-HK" w:eastAsia="zh-HK"/>
          </w:rPr>
          <w:t>《</w:t>
        </w:r>
        <w:r w:rsidRPr="009634E8">
          <w:rPr>
            <w:rStyle w:val="Hyperlink"/>
            <w:rFonts w:ascii="Arial" w:eastAsia="Microsoft JhengHei" w:hAnsi="Arial" w:cs="Arial"/>
            <w:color w:val="0000FF"/>
            <w:lang w:val="zh-HK" w:eastAsia="zh-HK"/>
          </w:rPr>
          <w:t>2013</w:t>
        </w:r>
        <w:r w:rsidRPr="009634E8">
          <w:rPr>
            <w:rStyle w:val="Hyperlink"/>
            <w:rFonts w:ascii="Arial" w:eastAsia="Microsoft JhengHei" w:hAnsi="Arial" w:cs="Arial"/>
            <w:color w:val="0000FF"/>
            <w:lang w:val="zh-HK" w:eastAsia="zh-HK"/>
          </w:rPr>
          <w:t>年民事及行政管理事務仲裁署法規</w:t>
        </w:r>
        <w:r w:rsidRPr="005137EF">
          <w:rPr>
            <w:rStyle w:val="Hyperlink"/>
            <w:rFonts w:ascii="Arial" w:eastAsia="Microsoft JhengHei" w:hAnsi="Arial" w:cs="Arial"/>
            <w:u w:val="none"/>
            <w:lang w:val="zh-HK" w:eastAsia="zh-HK"/>
          </w:rPr>
          <w:t>》</w:t>
        </w:r>
      </w:hyperlink>
      <w:r w:rsidRPr="005137EF">
        <w:rPr>
          <w:rFonts w:ascii="Arial" w:eastAsia="Microsoft JhengHei" w:hAnsi="Arial" w:cs="Arial"/>
          <w:lang w:val="zh-HK" w:eastAsia="zh-HK"/>
        </w:rPr>
        <w:t>訂定的正常覆核流程為依據。</w:t>
      </w:r>
    </w:p>
    <w:p w14:paraId="1EF23474" w14:textId="77777777" w:rsidR="005137EF" w:rsidRPr="005137EF" w:rsidRDefault="005137EF" w:rsidP="006E39D6">
      <w:pPr>
        <w:spacing w:line="276" w:lineRule="auto"/>
        <w:rPr>
          <w:rFonts w:ascii="Arial" w:eastAsia="Microsoft JhengHei" w:hAnsi="Arial" w:cs="Arial"/>
          <w:lang w:val="zh-HK" w:eastAsia="zh-HK"/>
        </w:rPr>
      </w:pPr>
    </w:p>
    <w:p w14:paraId="514EB384" w14:textId="189BDEC2" w:rsidR="007C69C3" w:rsidRPr="005137EF" w:rsidRDefault="007C69C3" w:rsidP="007C69C3">
      <w:pPr>
        <w:shd w:val="clear" w:color="auto" w:fill="D9D9D9" w:themeFill="background1" w:themeFillShade="D9"/>
        <w:spacing w:line="276" w:lineRule="auto"/>
        <w:rPr>
          <w:rFonts w:ascii="Arial" w:eastAsia="Microsoft JhengHei" w:hAnsi="Arial" w:cs="Arial"/>
          <w:color w:val="002060"/>
          <w:sz w:val="28"/>
          <w:szCs w:val="28"/>
          <w:lang w:eastAsia="zh-HK"/>
        </w:rPr>
      </w:pPr>
      <w:r w:rsidRPr="005137EF">
        <w:rPr>
          <w:rFonts w:ascii="Arial" w:eastAsia="Microsoft JhengHei" w:hAnsi="Arial" w:cs="Arial"/>
          <w:color w:val="002060"/>
          <w:sz w:val="28"/>
          <w:szCs w:val="28"/>
          <w:lang w:val="zh-HK" w:eastAsia="zh-HK"/>
        </w:rPr>
        <w:t xml:space="preserve">  </w:t>
      </w:r>
      <w:r w:rsidRPr="005137EF">
        <w:rPr>
          <w:rFonts w:ascii="Arial" w:eastAsia="Microsoft JhengHei" w:hAnsi="Arial" w:cs="Arial"/>
          <w:color w:val="002060"/>
          <w:sz w:val="28"/>
          <w:szCs w:val="28"/>
          <w:lang w:val="zh-HK" w:eastAsia="zh-HK"/>
        </w:rPr>
        <w:t>問題</w:t>
      </w:r>
      <w:r w:rsidRPr="005137EF">
        <w:rPr>
          <w:rFonts w:ascii="Arial" w:eastAsia="Microsoft JhengHei" w:hAnsi="Arial" w:cs="Arial"/>
          <w:color w:val="002060"/>
          <w:sz w:val="28"/>
          <w:szCs w:val="28"/>
          <w:lang w:val="zh-HK" w:eastAsia="zh-HK"/>
        </w:rPr>
        <w:t>10</w:t>
      </w:r>
      <w:r w:rsidRPr="005137EF">
        <w:rPr>
          <w:rFonts w:ascii="Arial" w:eastAsia="Microsoft JhengHei" w:hAnsi="Arial" w:cs="Arial"/>
          <w:color w:val="002060"/>
          <w:sz w:val="28"/>
          <w:szCs w:val="28"/>
          <w:lang w:val="zh-HK" w:eastAsia="zh-HK"/>
        </w:rPr>
        <w:t>：</w:t>
      </w:r>
    </w:p>
    <w:p w14:paraId="5349A87E" w14:textId="33E34150" w:rsidR="007C69C3" w:rsidRPr="005137EF" w:rsidRDefault="007C69C3" w:rsidP="007C69C3">
      <w:pPr>
        <w:shd w:val="clear" w:color="auto" w:fill="D9D9D9" w:themeFill="background1" w:themeFillShade="D9"/>
        <w:spacing w:line="276" w:lineRule="auto"/>
        <w:rPr>
          <w:rFonts w:ascii="Arial" w:eastAsia="Microsoft JhengHei" w:hAnsi="Arial" w:cs="Arial"/>
          <w:lang w:eastAsia="zh-HK"/>
        </w:rPr>
      </w:pPr>
      <w:r w:rsidRPr="005137EF">
        <w:rPr>
          <w:rFonts w:ascii="Arial" w:eastAsia="Microsoft JhengHei" w:hAnsi="Arial" w:cs="Arial"/>
          <w:lang w:val="zh-HK" w:eastAsia="zh-HK"/>
        </w:rPr>
        <w:t xml:space="preserve">  </w:t>
      </w:r>
      <w:r w:rsidRPr="005137EF">
        <w:rPr>
          <w:rFonts w:ascii="Arial" w:eastAsia="Microsoft JhengHei" w:hAnsi="Arial" w:cs="Arial"/>
          <w:lang w:val="zh-HK" w:eastAsia="zh-HK"/>
        </w:rPr>
        <w:t>高齡與殘障事務專員和</w:t>
      </w:r>
      <w:r w:rsidRPr="005137EF">
        <w:rPr>
          <w:rFonts w:ascii="Arial" w:eastAsia="Microsoft JhengHei" w:hAnsi="Arial" w:cs="Arial"/>
          <w:color w:val="000000" w:themeColor="text1"/>
          <w:lang w:val="zh-HK" w:eastAsia="zh-HK"/>
        </w:rPr>
        <w:t>NCAT</w:t>
      </w:r>
      <w:r w:rsidRPr="005137EF">
        <w:rPr>
          <w:rFonts w:ascii="Arial" w:eastAsia="Microsoft JhengHei" w:hAnsi="Arial" w:cs="Arial"/>
          <w:lang w:val="zh-HK" w:eastAsia="zh-HK"/>
        </w:rPr>
        <w:t>在覆核殘障人士限制措施方面的權力是否足夠？</w:t>
      </w:r>
    </w:p>
    <w:p w14:paraId="0E99547F" w14:textId="77777777" w:rsidR="008241C5" w:rsidRPr="005137EF" w:rsidRDefault="008241C5" w:rsidP="008241C5">
      <w:pPr>
        <w:pStyle w:val="Heading3"/>
        <w:numPr>
          <w:ilvl w:val="0"/>
          <w:numId w:val="0"/>
        </w:numPr>
        <w:ind w:left="720"/>
        <w:rPr>
          <w:rFonts w:ascii="Arial" w:eastAsia="Microsoft JhengHei" w:hAnsi="Arial" w:cs="Arial"/>
          <w:lang w:eastAsia="zh-HK"/>
        </w:rPr>
      </w:pPr>
    </w:p>
    <w:p w14:paraId="2B4B3C3E" w14:textId="2C7F91A2" w:rsidR="006E39D6" w:rsidRPr="005137EF" w:rsidRDefault="00B83327" w:rsidP="00D3712B">
      <w:pPr>
        <w:pStyle w:val="Heading3"/>
        <w:numPr>
          <w:ilvl w:val="2"/>
          <w:numId w:val="25"/>
        </w:numPr>
        <w:rPr>
          <w:rFonts w:ascii="Arial" w:eastAsia="Microsoft JhengHei" w:hAnsi="Arial" w:cs="Arial"/>
          <w:lang w:eastAsia="zh-HK"/>
        </w:rPr>
      </w:pPr>
      <w:bookmarkStart w:id="54" w:name="_Toc47544218"/>
      <w:r w:rsidRPr="005137EF">
        <w:rPr>
          <w:rFonts w:ascii="Arial" w:eastAsia="Microsoft JhengHei" w:hAnsi="Arial" w:cs="Arial"/>
          <w:lang w:val="zh-HK" w:eastAsia="zh-HK"/>
        </w:rPr>
        <w:t>其他事項</w:t>
      </w:r>
      <w:bookmarkEnd w:id="54"/>
    </w:p>
    <w:p w14:paraId="0052E188"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法案第</w:t>
      </w:r>
      <w:r w:rsidRPr="005137EF">
        <w:rPr>
          <w:rFonts w:ascii="Arial" w:eastAsia="Microsoft JhengHei" w:hAnsi="Arial" w:cs="Arial"/>
          <w:lang w:val="zh-HK" w:eastAsia="zh-HK"/>
        </w:rPr>
        <w:t>7</w:t>
      </w:r>
      <w:r w:rsidRPr="005137EF">
        <w:rPr>
          <w:rFonts w:ascii="Arial" w:eastAsia="Microsoft JhengHei" w:hAnsi="Arial" w:cs="Arial"/>
          <w:lang w:val="zh-HK" w:eastAsia="zh-HK"/>
        </w:rPr>
        <w:t>部份包含一系列通則規定，包括保護</w:t>
      </w:r>
      <w:r w:rsidRPr="005137EF">
        <w:rPr>
          <w:rFonts w:ascii="Arial" w:eastAsia="Microsoft JhengHei" w:hAnsi="Arial" w:cs="Arial"/>
          <w:color w:val="000000" w:themeColor="text1"/>
          <w:lang w:val="zh-HK" w:eastAsia="zh-HK"/>
        </w:rPr>
        <w:t>NDIS</w:t>
      </w:r>
      <w:r w:rsidRPr="005137EF">
        <w:rPr>
          <w:rFonts w:ascii="Arial" w:eastAsia="Microsoft JhengHei" w:hAnsi="Arial" w:cs="Arial"/>
          <w:lang w:val="zh-HK" w:eastAsia="zh-HK"/>
        </w:rPr>
        <w:t>服務機構免於承擔在遵守新法規並且沒有疏忽大意的情況下因對殘障人士實施限制措施而引起的責任。</w:t>
      </w:r>
    </w:p>
    <w:p w14:paraId="06A2CB11" w14:textId="77777777" w:rsidR="006E39D6" w:rsidRPr="005137EF" w:rsidRDefault="00B83327" w:rsidP="006E39D6">
      <w:pPr>
        <w:spacing w:line="276" w:lineRule="auto"/>
        <w:rPr>
          <w:rFonts w:ascii="Arial" w:eastAsia="Microsoft JhengHei" w:hAnsi="Arial" w:cs="Arial"/>
          <w:lang w:eastAsia="zh-HK"/>
        </w:rPr>
      </w:pPr>
      <w:r w:rsidRPr="005137EF">
        <w:rPr>
          <w:rFonts w:ascii="Arial" w:eastAsia="Microsoft JhengHei" w:hAnsi="Arial" w:cs="Arial"/>
          <w:lang w:val="zh-HK" w:eastAsia="zh-HK"/>
        </w:rPr>
        <w:t>法案第</w:t>
      </w:r>
      <w:r w:rsidRPr="005137EF">
        <w:rPr>
          <w:rFonts w:ascii="Arial" w:eastAsia="Microsoft JhengHei" w:hAnsi="Arial" w:cs="Arial"/>
          <w:lang w:val="zh-HK" w:eastAsia="zh-HK"/>
        </w:rPr>
        <w:t>27</w:t>
      </w:r>
      <w:r w:rsidRPr="005137EF">
        <w:rPr>
          <w:rFonts w:ascii="Arial" w:eastAsia="Microsoft JhengHei" w:hAnsi="Arial" w:cs="Arial"/>
          <w:lang w:val="zh-HK" w:eastAsia="zh-HK"/>
        </w:rPr>
        <w:t>條規定，所有根據新法規獲取的信息均受保護，若未經同意或缺乏合法理由而披露這些信息將構成違法行為。</w:t>
      </w:r>
    </w:p>
    <w:p w14:paraId="2E55088C" w14:textId="40C7499E" w:rsidR="006E39D6" w:rsidRPr="005137EF" w:rsidRDefault="006E39D6" w:rsidP="006E39D6">
      <w:pPr>
        <w:spacing w:line="276" w:lineRule="auto"/>
        <w:rPr>
          <w:rFonts w:ascii="Arial" w:eastAsia="Microsoft JhengHei" w:hAnsi="Arial" w:cs="Arial"/>
          <w:lang w:val="zh-HK" w:eastAsia="zh-HK"/>
        </w:rPr>
      </w:pPr>
      <w:r w:rsidRPr="005137EF">
        <w:rPr>
          <w:rFonts w:ascii="Arial" w:eastAsia="Microsoft JhengHei" w:hAnsi="Arial" w:cs="Arial"/>
          <w:lang w:val="zh-HK" w:eastAsia="zh-HK"/>
        </w:rPr>
        <w:t>法案第</w:t>
      </w:r>
      <w:r w:rsidRPr="005137EF">
        <w:rPr>
          <w:rFonts w:ascii="Arial" w:eastAsia="Microsoft JhengHei" w:hAnsi="Arial" w:cs="Arial"/>
          <w:lang w:val="zh-HK" w:eastAsia="zh-HK"/>
        </w:rPr>
        <w:t>7</w:t>
      </w:r>
      <w:r w:rsidRPr="005137EF">
        <w:rPr>
          <w:rFonts w:ascii="Arial" w:eastAsia="Microsoft JhengHei" w:hAnsi="Arial" w:cs="Arial"/>
          <w:lang w:val="zh-HK" w:eastAsia="zh-HK"/>
        </w:rPr>
        <w:t>部份規定了出於法案執行必要可對其他事項立法規管的權力以及在新法規執行五年之後對其覆核，以確認達到各項目標。</w:t>
      </w:r>
    </w:p>
    <w:p w14:paraId="29CCD313" w14:textId="31CA546C" w:rsidR="007C69C3" w:rsidRPr="005137EF" w:rsidRDefault="007C69C3" w:rsidP="006E39D6">
      <w:pPr>
        <w:spacing w:line="276" w:lineRule="auto"/>
        <w:rPr>
          <w:rFonts w:ascii="Arial" w:eastAsia="Microsoft JhengHei" w:hAnsi="Arial" w:cs="Arial"/>
          <w:lang w:val="zh-HK" w:eastAsia="zh-HK"/>
        </w:rPr>
      </w:pPr>
    </w:p>
    <w:p w14:paraId="6730EAD0" w14:textId="5674E0D5" w:rsidR="007C69C3" w:rsidRPr="005137EF" w:rsidRDefault="007C69C3" w:rsidP="007C69C3">
      <w:pPr>
        <w:shd w:val="clear" w:color="auto" w:fill="D9D9D9" w:themeFill="background1" w:themeFillShade="D9"/>
        <w:spacing w:line="276" w:lineRule="auto"/>
        <w:rPr>
          <w:rFonts w:ascii="Arial" w:eastAsia="Microsoft JhengHei" w:hAnsi="Arial" w:cs="Arial"/>
          <w:color w:val="002060"/>
          <w:sz w:val="28"/>
          <w:szCs w:val="28"/>
          <w:lang w:eastAsia="zh-HK"/>
        </w:rPr>
      </w:pPr>
      <w:r w:rsidRPr="005137EF">
        <w:rPr>
          <w:rFonts w:ascii="Arial" w:eastAsia="Microsoft JhengHei" w:hAnsi="Arial" w:cs="Arial"/>
          <w:color w:val="002060"/>
          <w:sz w:val="28"/>
          <w:szCs w:val="28"/>
          <w:lang w:val="zh-HK" w:eastAsia="zh-HK"/>
        </w:rPr>
        <w:t xml:space="preserve">  </w:t>
      </w:r>
      <w:r w:rsidRPr="005137EF">
        <w:rPr>
          <w:rFonts w:ascii="Arial" w:eastAsia="Microsoft JhengHei" w:hAnsi="Arial" w:cs="Arial"/>
          <w:color w:val="002060"/>
          <w:sz w:val="28"/>
          <w:szCs w:val="28"/>
          <w:lang w:val="zh-HK" w:eastAsia="zh-HK"/>
        </w:rPr>
        <w:t>問題</w:t>
      </w:r>
      <w:r w:rsidRPr="005137EF">
        <w:rPr>
          <w:rFonts w:ascii="Arial" w:eastAsia="Microsoft JhengHei" w:hAnsi="Arial" w:cs="Arial"/>
          <w:color w:val="002060"/>
          <w:sz w:val="28"/>
          <w:szCs w:val="28"/>
          <w:lang w:val="zh-HK" w:eastAsia="zh-HK"/>
        </w:rPr>
        <w:t>11</w:t>
      </w:r>
      <w:r w:rsidRPr="005137EF">
        <w:rPr>
          <w:rFonts w:ascii="Arial" w:eastAsia="Microsoft JhengHei" w:hAnsi="Arial" w:cs="Arial"/>
          <w:color w:val="002060"/>
          <w:sz w:val="28"/>
          <w:szCs w:val="28"/>
          <w:lang w:val="zh-HK" w:eastAsia="zh-HK"/>
        </w:rPr>
        <w:t>：</w:t>
      </w:r>
    </w:p>
    <w:p w14:paraId="5AAD2DEA" w14:textId="6D4FC945" w:rsidR="007C69C3" w:rsidRPr="005137EF" w:rsidRDefault="007C69C3" w:rsidP="007C69C3">
      <w:pPr>
        <w:shd w:val="clear" w:color="auto" w:fill="D9D9D9" w:themeFill="background1" w:themeFillShade="D9"/>
        <w:spacing w:line="276" w:lineRule="auto"/>
        <w:rPr>
          <w:rFonts w:ascii="Arial" w:eastAsia="Microsoft JhengHei" w:hAnsi="Arial" w:cs="Arial"/>
          <w:lang w:eastAsia="zh-HK"/>
        </w:rPr>
      </w:pPr>
      <w:r w:rsidRPr="005137EF">
        <w:rPr>
          <w:rFonts w:ascii="Arial" w:eastAsia="Microsoft JhengHei" w:hAnsi="Arial" w:cs="Arial"/>
          <w:lang w:val="zh-HK" w:eastAsia="zh-HK"/>
        </w:rPr>
        <w:t xml:space="preserve">  </w:t>
      </w:r>
      <w:r w:rsidRPr="005137EF">
        <w:rPr>
          <w:rFonts w:ascii="Arial" w:eastAsia="Microsoft JhengHei" w:hAnsi="Arial" w:cs="Arial"/>
          <w:lang w:val="zh-HK" w:eastAsia="zh-HK"/>
        </w:rPr>
        <w:t>您對法案是否還有其他評議？</w:t>
      </w:r>
      <w:bookmarkEnd w:id="5"/>
    </w:p>
    <w:sectPr w:rsidR="007C69C3" w:rsidRPr="005137EF" w:rsidSect="009C7745">
      <w:footerReference w:type="default" r:id="rId30"/>
      <w:pgSz w:w="11906" w:h="16838" w:code="9"/>
      <w:pgMar w:top="1276" w:right="1134" w:bottom="567"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9DF53" w14:textId="77777777" w:rsidR="00324EE6" w:rsidRDefault="00324EE6">
      <w:pPr>
        <w:spacing w:before="0" w:after="0"/>
      </w:pPr>
      <w:r>
        <w:separator/>
      </w:r>
    </w:p>
  </w:endnote>
  <w:endnote w:type="continuationSeparator" w:id="0">
    <w:p w14:paraId="0D050BEA" w14:textId="77777777" w:rsidR="00324EE6" w:rsidRDefault="00324EE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Arial Bold">
    <w:panose1 w:val="020B07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7BC28" w14:textId="77777777" w:rsidR="00723825" w:rsidRDefault="00B83327" w:rsidP="00743D32">
    <w:pPr>
      <w:pBdr>
        <w:top w:val="single" w:sz="2" w:space="4" w:color="003E7E"/>
      </w:pBdr>
      <w:tabs>
        <w:tab w:val="right" w:pos="9639"/>
      </w:tabs>
    </w:pPr>
    <w:r>
      <w:rPr>
        <w:lang w:val="zh-HK"/>
      </w:rPr>
      <w:t>2014</w:t>
    </w:r>
    <w:r>
      <w:rPr>
        <w:lang w:val="zh-HK"/>
      </w:rPr>
      <w:t>年</w:t>
    </w:r>
    <w:r>
      <w:rPr>
        <w:lang w:val="zh-HK"/>
      </w:rPr>
      <w:t>XX</w:t>
    </w:r>
    <w:r>
      <w:rPr>
        <w:lang w:val="zh-HK"/>
      </w:rPr>
      <w:t>月</w:t>
    </w:r>
    <w:r>
      <w:rPr>
        <w:lang w:val="zh-HK"/>
      </w:rPr>
      <w:t xml:space="preserve"> </w:t>
    </w:r>
    <w:r>
      <w:rPr>
        <w:lang w:val="zh-HK"/>
      </w:rPr>
      <w:tab/>
      <w:t xml:space="preserve">p. </w:t>
    </w:r>
    <w:r w:rsidRPr="00DF4F71">
      <w:fldChar w:fldCharType="begin"/>
    </w:r>
    <w:r w:rsidRPr="00DF4F71">
      <w:instrText>PAGE</w:instrText>
    </w:r>
    <w:r w:rsidRPr="00DF4F71">
      <w:fldChar w:fldCharType="separate"/>
    </w:r>
    <w:r>
      <w:rPr>
        <w:noProof/>
      </w:rPr>
      <w:t>34</w:t>
    </w:r>
    <w:r w:rsidRPr="00DF4F71">
      <w:fldChar w:fldCharType="end"/>
    </w:r>
    <w:r>
      <w:rPr>
        <w:lang w:val="zh-HK"/>
      </w:rPr>
      <w:t xml:space="preserve"> of </w:t>
    </w:r>
    <w:r>
      <w:rPr>
        <w:noProof/>
      </w:rPr>
      <w:fldChar w:fldCharType="begin"/>
    </w:r>
    <w:r>
      <w:rPr>
        <w:noProof/>
      </w:rPr>
      <w:instrText xml:space="preserve"> NUMPAGES </w:instrText>
    </w:r>
    <w:r>
      <w:rPr>
        <w:noProof/>
      </w:rPr>
      <w:fldChar w:fldCharType="separate"/>
    </w:r>
    <w:r>
      <w:rPr>
        <w:noProof/>
      </w:rPr>
      <w:t>34</w:t>
    </w:r>
    <w:r>
      <w:rPr>
        <w:noProof/>
      </w:rPr>
      <w:fldChar w:fldCharType="end"/>
    </w:r>
  </w:p>
  <w:p w14:paraId="1DD9F6D1" w14:textId="77777777" w:rsidR="00723825" w:rsidRDefault="007238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ACC71" w14:textId="77777777" w:rsidR="00723825" w:rsidRPr="003650E5" w:rsidRDefault="00B83327" w:rsidP="003650E5">
    <w:pPr>
      <w:pStyle w:val="Footer"/>
      <w:pBdr>
        <w:top w:val="none" w:sz="0" w:space="0" w:color="auto"/>
      </w:pBdr>
      <w:rPr>
        <w:sz w:val="24"/>
      </w:rPr>
    </w:pPr>
    <w:r>
      <w:ptab w:relativeTo="margin" w:alignment="right" w:leader="none"/>
    </w:r>
    <w:r w:rsidRPr="003650E5">
      <w:rPr>
        <w:sz w:val="24"/>
      </w:rPr>
      <w:fldChar w:fldCharType="begin"/>
    </w:r>
    <w:r w:rsidRPr="003650E5">
      <w:rPr>
        <w:sz w:val="24"/>
      </w:rPr>
      <w:instrText>PAGE</w:instrText>
    </w:r>
    <w:r w:rsidRPr="003650E5">
      <w:rPr>
        <w:sz w:val="24"/>
      </w:rPr>
      <w:fldChar w:fldCharType="separate"/>
    </w:r>
    <w:r>
      <w:rPr>
        <w:noProof/>
        <w:sz w:val="24"/>
      </w:rPr>
      <w:t>2</w:t>
    </w:r>
    <w:r w:rsidRPr="003650E5">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A92BA" w14:textId="77777777" w:rsidR="00723825" w:rsidRDefault="00723825" w:rsidP="00C62320">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1B076" w14:textId="77777777" w:rsidR="00723825" w:rsidRPr="00A01FBF" w:rsidRDefault="00B83327" w:rsidP="00A01FBF">
    <w:pPr>
      <w:pStyle w:val="Footer"/>
      <w:pBdr>
        <w:top w:val="none" w:sz="0" w:space="0" w:color="auto"/>
      </w:pBdr>
      <w:spacing w:after="0"/>
      <w:jc w:val="right"/>
      <w:rPr>
        <w:rFonts w:asciiTheme="majorHAnsi" w:eastAsiaTheme="majorEastAsia" w:hAnsiTheme="majorHAnsi" w:cstheme="majorBidi"/>
        <w:color w:val="002664"/>
        <w:sz w:val="28"/>
        <w:szCs w:val="30"/>
      </w:rPr>
    </w:pPr>
    <w:r>
      <w:rPr>
        <w:rFonts w:asciiTheme="minorHAnsi" w:eastAsiaTheme="minorEastAsia" w:hAnsiTheme="minorHAnsi"/>
        <w:noProof/>
        <w:color w:val="002664"/>
        <w:sz w:val="28"/>
        <w:szCs w:val="30"/>
      </w:rPr>
      <w:drawing>
        <wp:anchor distT="0" distB="0" distL="114300" distR="114300" simplePos="0" relativeHeight="251658240" behindDoc="0" locked="0" layoutInCell="1" allowOverlap="1" wp14:anchorId="1254AFD2" wp14:editId="55E9CDC0">
          <wp:simplePos x="0" y="0"/>
          <wp:positionH relativeFrom="column">
            <wp:posOffset>-232410</wp:posOffset>
          </wp:positionH>
          <wp:positionV relativeFrom="paragraph">
            <wp:posOffset>184150</wp:posOffset>
          </wp:positionV>
          <wp:extent cx="788490" cy="829989"/>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SWGov_Waratah_Primary_CMYK.JPG"/>
                  <pic:cNvPicPr/>
                </pic:nvPicPr>
                <pic:blipFill>
                  <a:blip r:embed="rId1"/>
                  <a:stretch>
                    <a:fillRect/>
                  </a:stretch>
                </pic:blipFill>
                <pic:spPr>
                  <a:xfrm>
                    <a:off x="0" y="0"/>
                    <a:ext cx="788490" cy="829989"/>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HAnsi" w:eastAsiaTheme="minorEastAsia" w:hAnsiTheme="minorHAnsi"/>
          <w:color w:val="002664"/>
          <w:sz w:val="18"/>
          <w:szCs w:val="22"/>
        </w:rPr>
        <w:id w:val="302274359"/>
        <w:docPartObj>
          <w:docPartGallery w:val="Page Numbers (Bottom of Page)"/>
          <w:docPartUnique/>
        </w:docPartObj>
      </w:sdtPr>
      <w:sdtEndPr>
        <w:rPr>
          <w:rFonts w:asciiTheme="majorHAnsi" w:eastAsiaTheme="majorEastAsia" w:hAnsiTheme="majorHAnsi" w:cstheme="majorBidi"/>
          <w:noProof/>
          <w:sz w:val="28"/>
          <w:szCs w:val="30"/>
        </w:rPr>
      </w:sdtEndPr>
      <w:sdtContent>
        <w:r>
          <w:ptab w:relativeTo="margin" w:alignment="left" w:leader="none"/>
        </w:r>
        <w:r w:rsidRPr="00A01FBF">
          <w:rPr>
            <w:rFonts w:asciiTheme="minorHAnsi" w:eastAsiaTheme="minorEastAsia" w:hAnsiTheme="minorHAnsi"/>
            <w:color w:val="002664"/>
            <w:sz w:val="28"/>
            <w:szCs w:val="30"/>
          </w:rPr>
          <w:fldChar w:fldCharType="begin"/>
        </w:r>
        <w:r w:rsidRPr="00A01FBF">
          <w:rPr>
            <w:color w:val="002664"/>
            <w:sz w:val="28"/>
            <w:szCs w:val="30"/>
          </w:rPr>
          <w:instrText xml:space="preserve"> PAGE   \* MERGEFORMAT </w:instrText>
        </w:r>
        <w:r w:rsidRPr="00A01FBF">
          <w:rPr>
            <w:rFonts w:asciiTheme="minorHAnsi" w:eastAsiaTheme="minorEastAsia" w:hAnsiTheme="minorHAnsi"/>
            <w:color w:val="002664"/>
            <w:sz w:val="28"/>
            <w:szCs w:val="30"/>
          </w:rPr>
          <w:fldChar w:fldCharType="separate"/>
        </w:r>
        <w:r w:rsidRPr="008F0E7E">
          <w:rPr>
            <w:rFonts w:asciiTheme="majorHAnsi" w:eastAsiaTheme="majorEastAsia" w:hAnsiTheme="majorHAnsi" w:cstheme="majorBidi"/>
            <w:noProof/>
            <w:color w:val="002664"/>
            <w:sz w:val="28"/>
            <w:szCs w:val="30"/>
          </w:rPr>
          <w:t>3</w:t>
        </w:r>
        <w:r w:rsidRPr="00A01FBF">
          <w:rPr>
            <w:rFonts w:asciiTheme="majorHAnsi" w:eastAsiaTheme="majorEastAsia" w:hAnsiTheme="majorHAnsi" w:cstheme="majorBidi"/>
            <w:noProof/>
            <w:color w:val="002664"/>
            <w:sz w:val="28"/>
            <w:szCs w:val="30"/>
          </w:rPr>
          <w:fldChar w:fldCharType="end"/>
        </w:r>
      </w:sdtContent>
    </w:sdt>
  </w:p>
  <w:p w14:paraId="219B4528" w14:textId="77777777" w:rsidR="00723825" w:rsidRDefault="007238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A4E56" w14:textId="77777777" w:rsidR="00324EE6" w:rsidRDefault="00324EE6">
      <w:pPr>
        <w:spacing w:before="0" w:after="0"/>
      </w:pPr>
      <w:r>
        <w:separator/>
      </w:r>
    </w:p>
  </w:footnote>
  <w:footnote w:type="continuationSeparator" w:id="0">
    <w:p w14:paraId="0FCAF511" w14:textId="77777777" w:rsidR="00324EE6" w:rsidRDefault="00324EE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1A8B9" w14:textId="77777777" w:rsidR="00723825" w:rsidRPr="00743D32" w:rsidRDefault="00B83327" w:rsidP="00743D32">
    <w:pPr>
      <w:pStyle w:val="Header"/>
      <w:pBdr>
        <w:bottom w:val="single" w:sz="2" w:space="4" w:color="002664"/>
      </w:pBdr>
      <w:jc w:val="right"/>
      <w:rPr>
        <w:color w:val="002664"/>
      </w:rPr>
    </w:pPr>
    <w:r w:rsidRPr="00913E67">
      <w:rPr>
        <w:bCs/>
        <w:color w:val="002664"/>
        <w:lang w:val="zh-HK"/>
      </w:rPr>
      <w:t>Name of document</w:t>
    </w:r>
  </w:p>
  <w:p w14:paraId="1C52BAD1" w14:textId="77777777" w:rsidR="00723825" w:rsidRDefault="007238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E66CF" w14:textId="44D9785B" w:rsidR="00723825" w:rsidRPr="009F2D9A" w:rsidRDefault="00B83327" w:rsidP="005E6CDF">
    <w:pPr>
      <w:pStyle w:val="Header"/>
      <w:pBdr>
        <w:bottom w:val="single" w:sz="4" w:space="12" w:color="auto"/>
      </w:pBdr>
      <w:ind w:left="-426"/>
      <w:jc w:val="right"/>
      <w:rPr>
        <w:color w:val="D7153A"/>
      </w:rPr>
    </w:pPr>
    <w:r w:rsidRPr="000B4C59">
      <w:rPr>
        <w:bCs/>
        <w:color w:val="D7153A"/>
        <w:lang w:val="zh-HK"/>
      </w:rPr>
      <w:t xml:space="preserve">Persons </w:t>
    </w:r>
    <w:r w:rsidRPr="000B4C59">
      <w:rPr>
        <w:bCs/>
        <w:color w:val="D7153A"/>
        <w:lang w:val="zh-HK"/>
      </w:rPr>
      <w:t xml:space="preserve">with Disability (Regulation of Restrictive Practices) Bill 2020 </w:t>
    </w:r>
    <w:r w:rsidR="00F007AE" w:rsidRPr="000B4C59">
      <w:rPr>
        <w:rFonts w:ascii="Microsoft JhengHei" w:eastAsia="Microsoft JhengHei" w:hAnsi="Microsoft JhengHei"/>
        <w:bCs/>
        <w:color w:val="D7153A"/>
        <w:lang w:val="en-US"/>
      </w:rPr>
      <w:t>—</w:t>
    </w:r>
    <w:r w:rsidRPr="000B4C59">
      <w:rPr>
        <w:bCs/>
        <w:color w:val="D7153A"/>
        <w:lang w:val="zh-HK"/>
      </w:rPr>
      <w:t xml:space="preserve"> </w:t>
    </w:r>
    <w:proofErr w:type="spellStart"/>
    <w:r w:rsidRPr="000B4C59">
      <w:rPr>
        <w:rFonts w:ascii="Microsoft JhengHei" w:eastAsia="Microsoft JhengHei" w:hAnsi="Microsoft JhengHei"/>
        <w:bCs/>
        <w:color w:val="D7153A"/>
        <w:lang w:val="zh-HK"/>
      </w:rPr>
      <w:t>資訊手冊</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777A0"/>
    <w:multiLevelType w:val="multilevel"/>
    <w:tmpl w:val="CF4C2F08"/>
    <w:lvl w:ilvl="0">
      <w:start w:val="2"/>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 w15:restartNumberingAfterBreak="0">
    <w:nsid w:val="0C5D770F"/>
    <w:multiLevelType w:val="hybridMultilevel"/>
    <w:tmpl w:val="E83CE2F8"/>
    <w:lvl w:ilvl="0" w:tplc="14204BFA">
      <w:start w:val="1"/>
      <w:numFmt w:val="bullet"/>
      <w:pStyle w:val="Exampletext-cross"/>
      <w:lvlText w:val=""/>
      <w:lvlJc w:val="left"/>
      <w:pPr>
        <w:tabs>
          <w:tab w:val="num" w:pos="737"/>
        </w:tabs>
        <w:ind w:left="737" w:hanging="283"/>
      </w:pPr>
      <w:rPr>
        <w:rFonts w:ascii="Wingdings" w:hAnsi="Wingdings" w:hint="default"/>
        <w:color w:val="A71930"/>
        <w:sz w:val="24"/>
        <w:szCs w:val="24"/>
      </w:rPr>
    </w:lvl>
    <w:lvl w:ilvl="1" w:tplc="2E0A982A" w:tentative="1">
      <w:start w:val="1"/>
      <w:numFmt w:val="bullet"/>
      <w:lvlText w:val="o"/>
      <w:lvlJc w:val="left"/>
      <w:pPr>
        <w:ind w:left="1440" w:hanging="360"/>
      </w:pPr>
      <w:rPr>
        <w:rFonts w:ascii="Courier New" w:hAnsi="Courier New" w:hint="default"/>
      </w:rPr>
    </w:lvl>
    <w:lvl w:ilvl="2" w:tplc="23FE221A" w:tentative="1">
      <w:start w:val="1"/>
      <w:numFmt w:val="bullet"/>
      <w:lvlText w:val=""/>
      <w:lvlJc w:val="left"/>
      <w:pPr>
        <w:ind w:left="2160" w:hanging="360"/>
      </w:pPr>
      <w:rPr>
        <w:rFonts w:ascii="Wingdings" w:hAnsi="Wingdings" w:hint="default"/>
      </w:rPr>
    </w:lvl>
    <w:lvl w:ilvl="3" w:tplc="8CAE6D4E" w:tentative="1">
      <w:start w:val="1"/>
      <w:numFmt w:val="bullet"/>
      <w:lvlText w:val=""/>
      <w:lvlJc w:val="left"/>
      <w:pPr>
        <w:ind w:left="2880" w:hanging="360"/>
      </w:pPr>
      <w:rPr>
        <w:rFonts w:ascii="Symbol" w:hAnsi="Symbol" w:hint="default"/>
      </w:rPr>
    </w:lvl>
    <w:lvl w:ilvl="4" w:tplc="B4D83AE6" w:tentative="1">
      <w:start w:val="1"/>
      <w:numFmt w:val="bullet"/>
      <w:lvlText w:val="o"/>
      <w:lvlJc w:val="left"/>
      <w:pPr>
        <w:ind w:left="3600" w:hanging="360"/>
      </w:pPr>
      <w:rPr>
        <w:rFonts w:ascii="Courier New" w:hAnsi="Courier New" w:hint="default"/>
      </w:rPr>
    </w:lvl>
    <w:lvl w:ilvl="5" w:tplc="D9DEC86A" w:tentative="1">
      <w:start w:val="1"/>
      <w:numFmt w:val="bullet"/>
      <w:lvlText w:val=""/>
      <w:lvlJc w:val="left"/>
      <w:pPr>
        <w:ind w:left="4320" w:hanging="360"/>
      </w:pPr>
      <w:rPr>
        <w:rFonts w:ascii="Wingdings" w:hAnsi="Wingdings" w:hint="default"/>
      </w:rPr>
    </w:lvl>
    <w:lvl w:ilvl="6" w:tplc="11DC9772" w:tentative="1">
      <w:start w:val="1"/>
      <w:numFmt w:val="bullet"/>
      <w:lvlText w:val=""/>
      <w:lvlJc w:val="left"/>
      <w:pPr>
        <w:ind w:left="5040" w:hanging="360"/>
      </w:pPr>
      <w:rPr>
        <w:rFonts w:ascii="Symbol" w:hAnsi="Symbol" w:hint="default"/>
      </w:rPr>
    </w:lvl>
    <w:lvl w:ilvl="7" w:tplc="9216FCE0" w:tentative="1">
      <w:start w:val="1"/>
      <w:numFmt w:val="bullet"/>
      <w:lvlText w:val="o"/>
      <w:lvlJc w:val="left"/>
      <w:pPr>
        <w:ind w:left="5760" w:hanging="360"/>
      </w:pPr>
      <w:rPr>
        <w:rFonts w:ascii="Courier New" w:hAnsi="Courier New" w:hint="default"/>
      </w:rPr>
    </w:lvl>
    <w:lvl w:ilvl="8" w:tplc="A79218A6" w:tentative="1">
      <w:start w:val="1"/>
      <w:numFmt w:val="bullet"/>
      <w:lvlText w:val=""/>
      <w:lvlJc w:val="left"/>
      <w:pPr>
        <w:ind w:left="6480" w:hanging="360"/>
      </w:pPr>
      <w:rPr>
        <w:rFonts w:ascii="Wingdings" w:hAnsi="Wingdings" w:hint="default"/>
      </w:rPr>
    </w:lvl>
  </w:abstractNum>
  <w:abstractNum w:abstractNumId="2" w15:restartNumberingAfterBreak="0">
    <w:nsid w:val="145114D0"/>
    <w:multiLevelType w:val="hybridMultilevel"/>
    <w:tmpl w:val="D130B416"/>
    <w:lvl w:ilvl="0" w:tplc="31F0244A">
      <w:start w:val="1"/>
      <w:numFmt w:val="bullet"/>
      <w:pStyle w:val="WWSList-bullet1"/>
      <w:lvlText w:val=""/>
      <w:lvlJc w:val="left"/>
      <w:pPr>
        <w:ind w:left="295" w:hanging="360"/>
      </w:pPr>
      <w:rPr>
        <w:rFonts w:ascii="Wingdings" w:hAnsi="Wingdings" w:hint="default"/>
      </w:rPr>
    </w:lvl>
    <w:lvl w:ilvl="1" w:tplc="87F2C146" w:tentative="1">
      <w:start w:val="1"/>
      <w:numFmt w:val="bullet"/>
      <w:lvlText w:val="o"/>
      <w:lvlJc w:val="left"/>
      <w:pPr>
        <w:ind w:left="1015" w:hanging="360"/>
      </w:pPr>
      <w:rPr>
        <w:rFonts w:ascii="Courier New" w:hAnsi="Courier New" w:hint="default"/>
      </w:rPr>
    </w:lvl>
    <w:lvl w:ilvl="2" w:tplc="379CB3B0" w:tentative="1">
      <w:start w:val="1"/>
      <w:numFmt w:val="bullet"/>
      <w:lvlText w:val=""/>
      <w:lvlJc w:val="left"/>
      <w:pPr>
        <w:ind w:left="1735" w:hanging="360"/>
      </w:pPr>
      <w:rPr>
        <w:rFonts w:ascii="Wingdings" w:hAnsi="Wingdings" w:hint="default"/>
      </w:rPr>
    </w:lvl>
    <w:lvl w:ilvl="3" w:tplc="0BB8CDE0" w:tentative="1">
      <w:start w:val="1"/>
      <w:numFmt w:val="bullet"/>
      <w:lvlText w:val=""/>
      <w:lvlJc w:val="left"/>
      <w:pPr>
        <w:ind w:left="2455" w:hanging="360"/>
      </w:pPr>
      <w:rPr>
        <w:rFonts w:ascii="Symbol" w:hAnsi="Symbol" w:hint="default"/>
      </w:rPr>
    </w:lvl>
    <w:lvl w:ilvl="4" w:tplc="AE14D438" w:tentative="1">
      <w:start w:val="1"/>
      <w:numFmt w:val="bullet"/>
      <w:lvlText w:val="o"/>
      <w:lvlJc w:val="left"/>
      <w:pPr>
        <w:ind w:left="3175" w:hanging="360"/>
      </w:pPr>
      <w:rPr>
        <w:rFonts w:ascii="Courier New" w:hAnsi="Courier New" w:hint="default"/>
      </w:rPr>
    </w:lvl>
    <w:lvl w:ilvl="5" w:tplc="F5F665DC" w:tentative="1">
      <w:start w:val="1"/>
      <w:numFmt w:val="bullet"/>
      <w:lvlText w:val=""/>
      <w:lvlJc w:val="left"/>
      <w:pPr>
        <w:ind w:left="3895" w:hanging="360"/>
      </w:pPr>
      <w:rPr>
        <w:rFonts w:ascii="Wingdings" w:hAnsi="Wingdings" w:hint="default"/>
      </w:rPr>
    </w:lvl>
    <w:lvl w:ilvl="6" w:tplc="1CF669B4" w:tentative="1">
      <w:start w:val="1"/>
      <w:numFmt w:val="bullet"/>
      <w:lvlText w:val=""/>
      <w:lvlJc w:val="left"/>
      <w:pPr>
        <w:ind w:left="4615" w:hanging="360"/>
      </w:pPr>
      <w:rPr>
        <w:rFonts w:ascii="Symbol" w:hAnsi="Symbol" w:hint="default"/>
      </w:rPr>
    </w:lvl>
    <w:lvl w:ilvl="7" w:tplc="B238C2EC" w:tentative="1">
      <w:start w:val="1"/>
      <w:numFmt w:val="bullet"/>
      <w:lvlText w:val="o"/>
      <w:lvlJc w:val="left"/>
      <w:pPr>
        <w:ind w:left="5335" w:hanging="360"/>
      </w:pPr>
      <w:rPr>
        <w:rFonts w:ascii="Courier New" w:hAnsi="Courier New" w:hint="default"/>
      </w:rPr>
    </w:lvl>
    <w:lvl w:ilvl="8" w:tplc="5AB2B132" w:tentative="1">
      <w:start w:val="1"/>
      <w:numFmt w:val="bullet"/>
      <w:lvlText w:val=""/>
      <w:lvlJc w:val="left"/>
      <w:pPr>
        <w:ind w:left="6055" w:hanging="360"/>
      </w:pPr>
      <w:rPr>
        <w:rFonts w:ascii="Wingdings" w:hAnsi="Wingdings" w:hint="default"/>
      </w:rPr>
    </w:lvl>
  </w:abstractNum>
  <w:abstractNum w:abstractNumId="3" w15:restartNumberingAfterBreak="0">
    <w:nsid w:val="18AA6382"/>
    <w:multiLevelType w:val="hybridMultilevel"/>
    <w:tmpl w:val="70A0303A"/>
    <w:lvl w:ilvl="0" w:tplc="45F05588">
      <w:start w:val="1"/>
      <w:numFmt w:val="bullet"/>
      <w:lvlText w:val=""/>
      <w:lvlJc w:val="left"/>
      <w:pPr>
        <w:ind w:left="720" w:hanging="360"/>
      </w:pPr>
      <w:rPr>
        <w:rFonts w:ascii="Symbol" w:hAnsi="Symbol" w:hint="default"/>
      </w:rPr>
    </w:lvl>
    <w:lvl w:ilvl="1" w:tplc="A6E2DD98" w:tentative="1">
      <w:start w:val="1"/>
      <w:numFmt w:val="bullet"/>
      <w:lvlText w:val="o"/>
      <w:lvlJc w:val="left"/>
      <w:pPr>
        <w:ind w:left="1440" w:hanging="360"/>
      </w:pPr>
      <w:rPr>
        <w:rFonts w:ascii="Courier New" w:hAnsi="Courier New" w:cs="Courier New" w:hint="default"/>
      </w:rPr>
    </w:lvl>
    <w:lvl w:ilvl="2" w:tplc="AC420EE0" w:tentative="1">
      <w:start w:val="1"/>
      <w:numFmt w:val="bullet"/>
      <w:lvlText w:val=""/>
      <w:lvlJc w:val="left"/>
      <w:pPr>
        <w:ind w:left="2160" w:hanging="360"/>
      </w:pPr>
      <w:rPr>
        <w:rFonts w:ascii="Wingdings" w:hAnsi="Wingdings" w:hint="default"/>
      </w:rPr>
    </w:lvl>
    <w:lvl w:ilvl="3" w:tplc="1F5C9264" w:tentative="1">
      <w:start w:val="1"/>
      <w:numFmt w:val="bullet"/>
      <w:lvlText w:val=""/>
      <w:lvlJc w:val="left"/>
      <w:pPr>
        <w:ind w:left="2880" w:hanging="360"/>
      </w:pPr>
      <w:rPr>
        <w:rFonts w:ascii="Symbol" w:hAnsi="Symbol" w:hint="default"/>
      </w:rPr>
    </w:lvl>
    <w:lvl w:ilvl="4" w:tplc="A5BA719C" w:tentative="1">
      <w:start w:val="1"/>
      <w:numFmt w:val="bullet"/>
      <w:lvlText w:val="o"/>
      <w:lvlJc w:val="left"/>
      <w:pPr>
        <w:ind w:left="3600" w:hanging="360"/>
      </w:pPr>
      <w:rPr>
        <w:rFonts w:ascii="Courier New" w:hAnsi="Courier New" w:cs="Courier New" w:hint="default"/>
      </w:rPr>
    </w:lvl>
    <w:lvl w:ilvl="5" w:tplc="E64EE314" w:tentative="1">
      <w:start w:val="1"/>
      <w:numFmt w:val="bullet"/>
      <w:lvlText w:val=""/>
      <w:lvlJc w:val="left"/>
      <w:pPr>
        <w:ind w:left="4320" w:hanging="360"/>
      </w:pPr>
      <w:rPr>
        <w:rFonts w:ascii="Wingdings" w:hAnsi="Wingdings" w:hint="default"/>
      </w:rPr>
    </w:lvl>
    <w:lvl w:ilvl="6" w:tplc="F328C66C" w:tentative="1">
      <w:start w:val="1"/>
      <w:numFmt w:val="bullet"/>
      <w:lvlText w:val=""/>
      <w:lvlJc w:val="left"/>
      <w:pPr>
        <w:ind w:left="5040" w:hanging="360"/>
      </w:pPr>
      <w:rPr>
        <w:rFonts w:ascii="Symbol" w:hAnsi="Symbol" w:hint="default"/>
      </w:rPr>
    </w:lvl>
    <w:lvl w:ilvl="7" w:tplc="D4C2AC5A" w:tentative="1">
      <w:start w:val="1"/>
      <w:numFmt w:val="bullet"/>
      <w:lvlText w:val="o"/>
      <w:lvlJc w:val="left"/>
      <w:pPr>
        <w:ind w:left="5760" w:hanging="360"/>
      </w:pPr>
      <w:rPr>
        <w:rFonts w:ascii="Courier New" w:hAnsi="Courier New" w:cs="Courier New" w:hint="default"/>
      </w:rPr>
    </w:lvl>
    <w:lvl w:ilvl="8" w:tplc="AB102B5C" w:tentative="1">
      <w:start w:val="1"/>
      <w:numFmt w:val="bullet"/>
      <w:lvlText w:val=""/>
      <w:lvlJc w:val="left"/>
      <w:pPr>
        <w:ind w:left="6480" w:hanging="360"/>
      </w:pPr>
      <w:rPr>
        <w:rFonts w:ascii="Wingdings" w:hAnsi="Wingdings" w:hint="default"/>
      </w:rPr>
    </w:lvl>
  </w:abstractNum>
  <w:abstractNum w:abstractNumId="4" w15:restartNumberingAfterBreak="0">
    <w:nsid w:val="1A902EA7"/>
    <w:multiLevelType w:val="hybridMultilevel"/>
    <w:tmpl w:val="13D67D82"/>
    <w:lvl w:ilvl="0" w:tplc="8CCE3E82">
      <w:start w:val="1"/>
      <w:numFmt w:val="bullet"/>
      <w:pStyle w:val="Exampletext-tick"/>
      <w:lvlText w:val=""/>
      <w:lvlJc w:val="left"/>
      <w:pPr>
        <w:tabs>
          <w:tab w:val="num" w:pos="1985"/>
        </w:tabs>
        <w:ind w:left="1985" w:hanging="283"/>
      </w:pPr>
      <w:rPr>
        <w:rFonts w:ascii="Wingdings" w:hAnsi="Wingdings" w:hint="default"/>
        <w:color w:val="008000"/>
        <w:sz w:val="24"/>
        <w:szCs w:val="24"/>
      </w:rPr>
    </w:lvl>
    <w:lvl w:ilvl="1" w:tplc="5094D4B2" w:tentative="1">
      <w:start w:val="1"/>
      <w:numFmt w:val="bullet"/>
      <w:lvlText w:val="o"/>
      <w:lvlJc w:val="left"/>
      <w:pPr>
        <w:ind w:left="1440" w:hanging="360"/>
      </w:pPr>
      <w:rPr>
        <w:rFonts w:ascii="Courier New" w:hAnsi="Courier New" w:hint="default"/>
      </w:rPr>
    </w:lvl>
    <w:lvl w:ilvl="2" w:tplc="6E60D7F2" w:tentative="1">
      <w:start w:val="1"/>
      <w:numFmt w:val="bullet"/>
      <w:lvlText w:val=""/>
      <w:lvlJc w:val="left"/>
      <w:pPr>
        <w:ind w:left="2160" w:hanging="360"/>
      </w:pPr>
      <w:rPr>
        <w:rFonts w:ascii="Wingdings" w:hAnsi="Wingdings" w:hint="default"/>
      </w:rPr>
    </w:lvl>
    <w:lvl w:ilvl="3" w:tplc="13305676" w:tentative="1">
      <w:start w:val="1"/>
      <w:numFmt w:val="bullet"/>
      <w:lvlText w:val=""/>
      <w:lvlJc w:val="left"/>
      <w:pPr>
        <w:ind w:left="2880" w:hanging="360"/>
      </w:pPr>
      <w:rPr>
        <w:rFonts w:ascii="Symbol" w:hAnsi="Symbol" w:hint="default"/>
      </w:rPr>
    </w:lvl>
    <w:lvl w:ilvl="4" w:tplc="64FC84C4" w:tentative="1">
      <w:start w:val="1"/>
      <w:numFmt w:val="bullet"/>
      <w:lvlText w:val="o"/>
      <w:lvlJc w:val="left"/>
      <w:pPr>
        <w:ind w:left="3600" w:hanging="360"/>
      </w:pPr>
      <w:rPr>
        <w:rFonts w:ascii="Courier New" w:hAnsi="Courier New" w:hint="default"/>
      </w:rPr>
    </w:lvl>
    <w:lvl w:ilvl="5" w:tplc="DCBA6868" w:tentative="1">
      <w:start w:val="1"/>
      <w:numFmt w:val="bullet"/>
      <w:lvlText w:val=""/>
      <w:lvlJc w:val="left"/>
      <w:pPr>
        <w:ind w:left="4320" w:hanging="360"/>
      </w:pPr>
      <w:rPr>
        <w:rFonts w:ascii="Wingdings" w:hAnsi="Wingdings" w:hint="default"/>
      </w:rPr>
    </w:lvl>
    <w:lvl w:ilvl="6" w:tplc="F3ACD306" w:tentative="1">
      <w:start w:val="1"/>
      <w:numFmt w:val="bullet"/>
      <w:lvlText w:val=""/>
      <w:lvlJc w:val="left"/>
      <w:pPr>
        <w:ind w:left="5040" w:hanging="360"/>
      </w:pPr>
      <w:rPr>
        <w:rFonts w:ascii="Symbol" w:hAnsi="Symbol" w:hint="default"/>
      </w:rPr>
    </w:lvl>
    <w:lvl w:ilvl="7" w:tplc="46465C60" w:tentative="1">
      <w:start w:val="1"/>
      <w:numFmt w:val="bullet"/>
      <w:lvlText w:val="o"/>
      <w:lvlJc w:val="left"/>
      <w:pPr>
        <w:ind w:left="5760" w:hanging="360"/>
      </w:pPr>
      <w:rPr>
        <w:rFonts w:ascii="Courier New" w:hAnsi="Courier New" w:hint="default"/>
      </w:rPr>
    </w:lvl>
    <w:lvl w:ilvl="8" w:tplc="53A8C54A" w:tentative="1">
      <w:start w:val="1"/>
      <w:numFmt w:val="bullet"/>
      <w:lvlText w:val=""/>
      <w:lvlJc w:val="left"/>
      <w:pPr>
        <w:ind w:left="6480" w:hanging="360"/>
      </w:pPr>
      <w:rPr>
        <w:rFonts w:ascii="Wingdings" w:hAnsi="Wingdings" w:hint="default"/>
      </w:rPr>
    </w:lvl>
  </w:abstractNum>
  <w:abstractNum w:abstractNumId="5" w15:restartNumberingAfterBreak="0">
    <w:nsid w:val="284469DD"/>
    <w:multiLevelType w:val="hybridMultilevel"/>
    <w:tmpl w:val="2960A6F0"/>
    <w:lvl w:ilvl="0" w:tplc="8A80EEE4">
      <w:start w:val="1"/>
      <w:numFmt w:val="bullet"/>
      <w:lvlText w:val=""/>
      <w:lvlJc w:val="left"/>
      <w:pPr>
        <w:ind w:left="720" w:hanging="360"/>
      </w:pPr>
      <w:rPr>
        <w:rFonts w:ascii="Symbol" w:hAnsi="Symbol" w:hint="default"/>
      </w:rPr>
    </w:lvl>
    <w:lvl w:ilvl="1" w:tplc="2D04614E" w:tentative="1">
      <w:start w:val="1"/>
      <w:numFmt w:val="bullet"/>
      <w:lvlText w:val="o"/>
      <w:lvlJc w:val="left"/>
      <w:pPr>
        <w:ind w:left="1440" w:hanging="360"/>
      </w:pPr>
      <w:rPr>
        <w:rFonts w:ascii="Courier New" w:hAnsi="Courier New" w:cs="Courier New" w:hint="default"/>
      </w:rPr>
    </w:lvl>
    <w:lvl w:ilvl="2" w:tplc="775EDB3C" w:tentative="1">
      <w:start w:val="1"/>
      <w:numFmt w:val="bullet"/>
      <w:lvlText w:val=""/>
      <w:lvlJc w:val="left"/>
      <w:pPr>
        <w:ind w:left="2160" w:hanging="360"/>
      </w:pPr>
      <w:rPr>
        <w:rFonts w:ascii="Wingdings" w:hAnsi="Wingdings" w:hint="default"/>
      </w:rPr>
    </w:lvl>
    <w:lvl w:ilvl="3" w:tplc="0E260ED0" w:tentative="1">
      <w:start w:val="1"/>
      <w:numFmt w:val="bullet"/>
      <w:lvlText w:val=""/>
      <w:lvlJc w:val="left"/>
      <w:pPr>
        <w:ind w:left="2880" w:hanging="360"/>
      </w:pPr>
      <w:rPr>
        <w:rFonts w:ascii="Symbol" w:hAnsi="Symbol" w:hint="default"/>
      </w:rPr>
    </w:lvl>
    <w:lvl w:ilvl="4" w:tplc="B69C32D0" w:tentative="1">
      <w:start w:val="1"/>
      <w:numFmt w:val="bullet"/>
      <w:lvlText w:val="o"/>
      <w:lvlJc w:val="left"/>
      <w:pPr>
        <w:ind w:left="3600" w:hanging="360"/>
      </w:pPr>
      <w:rPr>
        <w:rFonts w:ascii="Courier New" w:hAnsi="Courier New" w:cs="Courier New" w:hint="default"/>
      </w:rPr>
    </w:lvl>
    <w:lvl w:ilvl="5" w:tplc="B67C55DC" w:tentative="1">
      <w:start w:val="1"/>
      <w:numFmt w:val="bullet"/>
      <w:lvlText w:val=""/>
      <w:lvlJc w:val="left"/>
      <w:pPr>
        <w:ind w:left="4320" w:hanging="360"/>
      </w:pPr>
      <w:rPr>
        <w:rFonts w:ascii="Wingdings" w:hAnsi="Wingdings" w:hint="default"/>
      </w:rPr>
    </w:lvl>
    <w:lvl w:ilvl="6" w:tplc="512699FC" w:tentative="1">
      <w:start w:val="1"/>
      <w:numFmt w:val="bullet"/>
      <w:lvlText w:val=""/>
      <w:lvlJc w:val="left"/>
      <w:pPr>
        <w:ind w:left="5040" w:hanging="360"/>
      </w:pPr>
      <w:rPr>
        <w:rFonts w:ascii="Symbol" w:hAnsi="Symbol" w:hint="default"/>
      </w:rPr>
    </w:lvl>
    <w:lvl w:ilvl="7" w:tplc="D09470D8" w:tentative="1">
      <w:start w:val="1"/>
      <w:numFmt w:val="bullet"/>
      <w:lvlText w:val="o"/>
      <w:lvlJc w:val="left"/>
      <w:pPr>
        <w:ind w:left="5760" w:hanging="360"/>
      </w:pPr>
      <w:rPr>
        <w:rFonts w:ascii="Courier New" w:hAnsi="Courier New" w:cs="Courier New" w:hint="default"/>
      </w:rPr>
    </w:lvl>
    <w:lvl w:ilvl="8" w:tplc="6B143AB0" w:tentative="1">
      <w:start w:val="1"/>
      <w:numFmt w:val="bullet"/>
      <w:lvlText w:val=""/>
      <w:lvlJc w:val="left"/>
      <w:pPr>
        <w:ind w:left="6480" w:hanging="360"/>
      </w:pPr>
      <w:rPr>
        <w:rFonts w:ascii="Wingdings" w:hAnsi="Wingdings" w:hint="default"/>
      </w:rPr>
    </w:lvl>
  </w:abstractNum>
  <w:abstractNum w:abstractNumId="6" w15:restartNumberingAfterBreak="0">
    <w:nsid w:val="2D682563"/>
    <w:multiLevelType w:val="hybridMultilevel"/>
    <w:tmpl w:val="02525030"/>
    <w:lvl w:ilvl="0" w:tplc="0952EF72">
      <w:start w:val="1"/>
      <w:numFmt w:val="bullet"/>
      <w:lvlText w:val=""/>
      <w:lvlJc w:val="left"/>
      <w:pPr>
        <w:ind w:left="720" w:hanging="360"/>
      </w:pPr>
      <w:rPr>
        <w:rFonts w:ascii="Symbol" w:hAnsi="Symbol" w:hint="default"/>
      </w:rPr>
    </w:lvl>
    <w:lvl w:ilvl="1" w:tplc="9454EDE6" w:tentative="1">
      <w:start w:val="1"/>
      <w:numFmt w:val="bullet"/>
      <w:lvlText w:val="o"/>
      <w:lvlJc w:val="left"/>
      <w:pPr>
        <w:ind w:left="1440" w:hanging="360"/>
      </w:pPr>
      <w:rPr>
        <w:rFonts w:ascii="Courier New" w:hAnsi="Courier New" w:cs="Courier New" w:hint="default"/>
      </w:rPr>
    </w:lvl>
    <w:lvl w:ilvl="2" w:tplc="56E2775A" w:tentative="1">
      <w:start w:val="1"/>
      <w:numFmt w:val="bullet"/>
      <w:lvlText w:val=""/>
      <w:lvlJc w:val="left"/>
      <w:pPr>
        <w:ind w:left="2160" w:hanging="360"/>
      </w:pPr>
      <w:rPr>
        <w:rFonts w:ascii="Wingdings" w:hAnsi="Wingdings" w:hint="default"/>
      </w:rPr>
    </w:lvl>
    <w:lvl w:ilvl="3" w:tplc="51C462AC" w:tentative="1">
      <w:start w:val="1"/>
      <w:numFmt w:val="bullet"/>
      <w:lvlText w:val=""/>
      <w:lvlJc w:val="left"/>
      <w:pPr>
        <w:ind w:left="2880" w:hanging="360"/>
      </w:pPr>
      <w:rPr>
        <w:rFonts w:ascii="Symbol" w:hAnsi="Symbol" w:hint="default"/>
      </w:rPr>
    </w:lvl>
    <w:lvl w:ilvl="4" w:tplc="F53ED492" w:tentative="1">
      <w:start w:val="1"/>
      <w:numFmt w:val="bullet"/>
      <w:lvlText w:val="o"/>
      <w:lvlJc w:val="left"/>
      <w:pPr>
        <w:ind w:left="3600" w:hanging="360"/>
      </w:pPr>
      <w:rPr>
        <w:rFonts w:ascii="Courier New" w:hAnsi="Courier New" w:cs="Courier New" w:hint="default"/>
      </w:rPr>
    </w:lvl>
    <w:lvl w:ilvl="5" w:tplc="64FEC54C" w:tentative="1">
      <w:start w:val="1"/>
      <w:numFmt w:val="bullet"/>
      <w:lvlText w:val=""/>
      <w:lvlJc w:val="left"/>
      <w:pPr>
        <w:ind w:left="4320" w:hanging="360"/>
      </w:pPr>
      <w:rPr>
        <w:rFonts w:ascii="Wingdings" w:hAnsi="Wingdings" w:hint="default"/>
      </w:rPr>
    </w:lvl>
    <w:lvl w:ilvl="6" w:tplc="691E3742" w:tentative="1">
      <w:start w:val="1"/>
      <w:numFmt w:val="bullet"/>
      <w:lvlText w:val=""/>
      <w:lvlJc w:val="left"/>
      <w:pPr>
        <w:ind w:left="5040" w:hanging="360"/>
      </w:pPr>
      <w:rPr>
        <w:rFonts w:ascii="Symbol" w:hAnsi="Symbol" w:hint="default"/>
      </w:rPr>
    </w:lvl>
    <w:lvl w:ilvl="7" w:tplc="62E44A0C" w:tentative="1">
      <w:start w:val="1"/>
      <w:numFmt w:val="bullet"/>
      <w:lvlText w:val="o"/>
      <w:lvlJc w:val="left"/>
      <w:pPr>
        <w:ind w:left="5760" w:hanging="360"/>
      </w:pPr>
      <w:rPr>
        <w:rFonts w:ascii="Courier New" w:hAnsi="Courier New" w:cs="Courier New" w:hint="default"/>
      </w:rPr>
    </w:lvl>
    <w:lvl w:ilvl="8" w:tplc="04A81908" w:tentative="1">
      <w:start w:val="1"/>
      <w:numFmt w:val="bullet"/>
      <w:lvlText w:val=""/>
      <w:lvlJc w:val="left"/>
      <w:pPr>
        <w:ind w:left="6480" w:hanging="360"/>
      </w:pPr>
      <w:rPr>
        <w:rFonts w:ascii="Wingdings" w:hAnsi="Wingdings" w:hint="default"/>
      </w:rPr>
    </w:lvl>
  </w:abstractNum>
  <w:abstractNum w:abstractNumId="7" w15:restartNumberingAfterBreak="0">
    <w:nsid w:val="30B42F65"/>
    <w:multiLevelType w:val="hybridMultilevel"/>
    <w:tmpl w:val="08B44CE6"/>
    <w:lvl w:ilvl="0" w:tplc="C1EE4FBC">
      <w:numFmt w:val="bullet"/>
      <w:lvlText w:val="-"/>
      <w:lvlJc w:val="left"/>
      <w:pPr>
        <w:ind w:left="720" w:hanging="360"/>
      </w:pPr>
      <w:rPr>
        <w:rFonts w:ascii="Arial" w:eastAsia="Times New Roman" w:hAnsi="Arial" w:cs="Arial" w:hint="default"/>
      </w:rPr>
    </w:lvl>
    <w:lvl w:ilvl="1" w:tplc="79EA7C02" w:tentative="1">
      <w:start w:val="1"/>
      <w:numFmt w:val="bullet"/>
      <w:lvlText w:val="o"/>
      <w:lvlJc w:val="left"/>
      <w:pPr>
        <w:ind w:left="1440" w:hanging="360"/>
      </w:pPr>
      <w:rPr>
        <w:rFonts w:ascii="Courier New" w:hAnsi="Courier New" w:cs="Courier New" w:hint="default"/>
      </w:rPr>
    </w:lvl>
    <w:lvl w:ilvl="2" w:tplc="C048004A" w:tentative="1">
      <w:start w:val="1"/>
      <w:numFmt w:val="bullet"/>
      <w:lvlText w:val=""/>
      <w:lvlJc w:val="left"/>
      <w:pPr>
        <w:ind w:left="2160" w:hanging="360"/>
      </w:pPr>
      <w:rPr>
        <w:rFonts w:ascii="Wingdings" w:hAnsi="Wingdings" w:hint="default"/>
      </w:rPr>
    </w:lvl>
    <w:lvl w:ilvl="3" w:tplc="731EA228" w:tentative="1">
      <w:start w:val="1"/>
      <w:numFmt w:val="bullet"/>
      <w:lvlText w:val=""/>
      <w:lvlJc w:val="left"/>
      <w:pPr>
        <w:ind w:left="2880" w:hanging="360"/>
      </w:pPr>
      <w:rPr>
        <w:rFonts w:ascii="Symbol" w:hAnsi="Symbol" w:hint="default"/>
      </w:rPr>
    </w:lvl>
    <w:lvl w:ilvl="4" w:tplc="4BB86A6C" w:tentative="1">
      <w:start w:val="1"/>
      <w:numFmt w:val="bullet"/>
      <w:lvlText w:val="o"/>
      <w:lvlJc w:val="left"/>
      <w:pPr>
        <w:ind w:left="3600" w:hanging="360"/>
      </w:pPr>
      <w:rPr>
        <w:rFonts w:ascii="Courier New" w:hAnsi="Courier New" w:cs="Courier New" w:hint="default"/>
      </w:rPr>
    </w:lvl>
    <w:lvl w:ilvl="5" w:tplc="448E7280" w:tentative="1">
      <w:start w:val="1"/>
      <w:numFmt w:val="bullet"/>
      <w:lvlText w:val=""/>
      <w:lvlJc w:val="left"/>
      <w:pPr>
        <w:ind w:left="4320" w:hanging="360"/>
      </w:pPr>
      <w:rPr>
        <w:rFonts w:ascii="Wingdings" w:hAnsi="Wingdings" w:hint="default"/>
      </w:rPr>
    </w:lvl>
    <w:lvl w:ilvl="6" w:tplc="0496614C" w:tentative="1">
      <w:start w:val="1"/>
      <w:numFmt w:val="bullet"/>
      <w:lvlText w:val=""/>
      <w:lvlJc w:val="left"/>
      <w:pPr>
        <w:ind w:left="5040" w:hanging="360"/>
      </w:pPr>
      <w:rPr>
        <w:rFonts w:ascii="Symbol" w:hAnsi="Symbol" w:hint="default"/>
      </w:rPr>
    </w:lvl>
    <w:lvl w:ilvl="7" w:tplc="FCA62AA2" w:tentative="1">
      <w:start w:val="1"/>
      <w:numFmt w:val="bullet"/>
      <w:lvlText w:val="o"/>
      <w:lvlJc w:val="left"/>
      <w:pPr>
        <w:ind w:left="5760" w:hanging="360"/>
      </w:pPr>
      <w:rPr>
        <w:rFonts w:ascii="Courier New" w:hAnsi="Courier New" w:cs="Courier New" w:hint="default"/>
      </w:rPr>
    </w:lvl>
    <w:lvl w:ilvl="8" w:tplc="FE9E9302" w:tentative="1">
      <w:start w:val="1"/>
      <w:numFmt w:val="bullet"/>
      <w:lvlText w:val=""/>
      <w:lvlJc w:val="left"/>
      <w:pPr>
        <w:ind w:left="6480" w:hanging="360"/>
      </w:pPr>
      <w:rPr>
        <w:rFonts w:ascii="Wingdings" w:hAnsi="Wingdings" w:hint="default"/>
      </w:rPr>
    </w:lvl>
  </w:abstractNum>
  <w:abstractNum w:abstractNumId="8" w15:restartNumberingAfterBreak="0">
    <w:nsid w:val="32C32F8D"/>
    <w:multiLevelType w:val="hybridMultilevel"/>
    <w:tmpl w:val="CE1CAE9C"/>
    <w:lvl w:ilvl="0" w:tplc="A1D4E59A">
      <w:start w:val="1"/>
      <w:numFmt w:val="bullet"/>
      <w:lvlText w:val=""/>
      <w:lvlJc w:val="left"/>
      <w:pPr>
        <w:ind w:left="720" w:hanging="360"/>
      </w:pPr>
      <w:rPr>
        <w:rFonts w:ascii="Symbol" w:hAnsi="Symbol" w:hint="default"/>
      </w:rPr>
    </w:lvl>
    <w:lvl w:ilvl="1" w:tplc="C7FC9D88" w:tentative="1">
      <w:start w:val="1"/>
      <w:numFmt w:val="bullet"/>
      <w:lvlText w:val="o"/>
      <w:lvlJc w:val="left"/>
      <w:pPr>
        <w:ind w:left="1440" w:hanging="360"/>
      </w:pPr>
      <w:rPr>
        <w:rFonts w:ascii="Courier New" w:hAnsi="Courier New" w:cs="Courier New" w:hint="default"/>
      </w:rPr>
    </w:lvl>
    <w:lvl w:ilvl="2" w:tplc="147C2A66" w:tentative="1">
      <w:start w:val="1"/>
      <w:numFmt w:val="bullet"/>
      <w:lvlText w:val=""/>
      <w:lvlJc w:val="left"/>
      <w:pPr>
        <w:ind w:left="2160" w:hanging="360"/>
      </w:pPr>
      <w:rPr>
        <w:rFonts w:ascii="Wingdings" w:hAnsi="Wingdings" w:hint="default"/>
      </w:rPr>
    </w:lvl>
    <w:lvl w:ilvl="3" w:tplc="D25CCC40" w:tentative="1">
      <w:start w:val="1"/>
      <w:numFmt w:val="bullet"/>
      <w:lvlText w:val=""/>
      <w:lvlJc w:val="left"/>
      <w:pPr>
        <w:ind w:left="2880" w:hanging="360"/>
      </w:pPr>
      <w:rPr>
        <w:rFonts w:ascii="Symbol" w:hAnsi="Symbol" w:hint="default"/>
      </w:rPr>
    </w:lvl>
    <w:lvl w:ilvl="4" w:tplc="552A90FE" w:tentative="1">
      <w:start w:val="1"/>
      <w:numFmt w:val="bullet"/>
      <w:lvlText w:val="o"/>
      <w:lvlJc w:val="left"/>
      <w:pPr>
        <w:ind w:left="3600" w:hanging="360"/>
      </w:pPr>
      <w:rPr>
        <w:rFonts w:ascii="Courier New" w:hAnsi="Courier New" w:cs="Courier New" w:hint="default"/>
      </w:rPr>
    </w:lvl>
    <w:lvl w:ilvl="5" w:tplc="DF823AB4" w:tentative="1">
      <w:start w:val="1"/>
      <w:numFmt w:val="bullet"/>
      <w:lvlText w:val=""/>
      <w:lvlJc w:val="left"/>
      <w:pPr>
        <w:ind w:left="4320" w:hanging="360"/>
      </w:pPr>
      <w:rPr>
        <w:rFonts w:ascii="Wingdings" w:hAnsi="Wingdings" w:hint="default"/>
      </w:rPr>
    </w:lvl>
    <w:lvl w:ilvl="6" w:tplc="61EE582C" w:tentative="1">
      <w:start w:val="1"/>
      <w:numFmt w:val="bullet"/>
      <w:lvlText w:val=""/>
      <w:lvlJc w:val="left"/>
      <w:pPr>
        <w:ind w:left="5040" w:hanging="360"/>
      </w:pPr>
      <w:rPr>
        <w:rFonts w:ascii="Symbol" w:hAnsi="Symbol" w:hint="default"/>
      </w:rPr>
    </w:lvl>
    <w:lvl w:ilvl="7" w:tplc="E982CB3E" w:tentative="1">
      <w:start w:val="1"/>
      <w:numFmt w:val="bullet"/>
      <w:lvlText w:val="o"/>
      <w:lvlJc w:val="left"/>
      <w:pPr>
        <w:ind w:left="5760" w:hanging="360"/>
      </w:pPr>
      <w:rPr>
        <w:rFonts w:ascii="Courier New" w:hAnsi="Courier New" w:cs="Courier New" w:hint="default"/>
      </w:rPr>
    </w:lvl>
    <w:lvl w:ilvl="8" w:tplc="B810D476" w:tentative="1">
      <w:start w:val="1"/>
      <w:numFmt w:val="bullet"/>
      <w:lvlText w:val=""/>
      <w:lvlJc w:val="left"/>
      <w:pPr>
        <w:ind w:left="6480" w:hanging="360"/>
      </w:pPr>
      <w:rPr>
        <w:rFonts w:ascii="Wingdings" w:hAnsi="Wingdings" w:hint="default"/>
      </w:rPr>
    </w:lvl>
  </w:abstractNum>
  <w:abstractNum w:abstractNumId="9" w15:restartNumberingAfterBreak="0">
    <w:nsid w:val="37A022BD"/>
    <w:multiLevelType w:val="hybridMultilevel"/>
    <w:tmpl w:val="A5148BB2"/>
    <w:lvl w:ilvl="0" w:tplc="6D6A1748">
      <w:start w:val="1"/>
      <w:numFmt w:val="bullet"/>
      <w:lvlText w:val=""/>
      <w:lvlJc w:val="left"/>
      <w:pPr>
        <w:ind w:left="720" w:hanging="360"/>
      </w:pPr>
      <w:rPr>
        <w:rFonts w:ascii="Symbol" w:hAnsi="Symbol" w:hint="default"/>
      </w:rPr>
    </w:lvl>
    <w:lvl w:ilvl="1" w:tplc="64B88070" w:tentative="1">
      <w:start w:val="1"/>
      <w:numFmt w:val="bullet"/>
      <w:lvlText w:val="o"/>
      <w:lvlJc w:val="left"/>
      <w:pPr>
        <w:ind w:left="1440" w:hanging="360"/>
      </w:pPr>
      <w:rPr>
        <w:rFonts w:ascii="Courier New" w:hAnsi="Courier New" w:cs="Courier New" w:hint="default"/>
      </w:rPr>
    </w:lvl>
    <w:lvl w:ilvl="2" w:tplc="BDA4DDF8" w:tentative="1">
      <w:start w:val="1"/>
      <w:numFmt w:val="bullet"/>
      <w:lvlText w:val=""/>
      <w:lvlJc w:val="left"/>
      <w:pPr>
        <w:ind w:left="2160" w:hanging="360"/>
      </w:pPr>
      <w:rPr>
        <w:rFonts w:ascii="Wingdings" w:hAnsi="Wingdings" w:hint="default"/>
      </w:rPr>
    </w:lvl>
    <w:lvl w:ilvl="3" w:tplc="F1749028" w:tentative="1">
      <w:start w:val="1"/>
      <w:numFmt w:val="bullet"/>
      <w:lvlText w:val=""/>
      <w:lvlJc w:val="left"/>
      <w:pPr>
        <w:ind w:left="2880" w:hanging="360"/>
      </w:pPr>
      <w:rPr>
        <w:rFonts w:ascii="Symbol" w:hAnsi="Symbol" w:hint="default"/>
      </w:rPr>
    </w:lvl>
    <w:lvl w:ilvl="4" w:tplc="B2DC3DD8" w:tentative="1">
      <w:start w:val="1"/>
      <w:numFmt w:val="bullet"/>
      <w:lvlText w:val="o"/>
      <w:lvlJc w:val="left"/>
      <w:pPr>
        <w:ind w:left="3600" w:hanging="360"/>
      </w:pPr>
      <w:rPr>
        <w:rFonts w:ascii="Courier New" w:hAnsi="Courier New" w:cs="Courier New" w:hint="default"/>
      </w:rPr>
    </w:lvl>
    <w:lvl w:ilvl="5" w:tplc="1292E862" w:tentative="1">
      <w:start w:val="1"/>
      <w:numFmt w:val="bullet"/>
      <w:lvlText w:val=""/>
      <w:lvlJc w:val="left"/>
      <w:pPr>
        <w:ind w:left="4320" w:hanging="360"/>
      </w:pPr>
      <w:rPr>
        <w:rFonts w:ascii="Wingdings" w:hAnsi="Wingdings" w:hint="default"/>
      </w:rPr>
    </w:lvl>
    <w:lvl w:ilvl="6" w:tplc="9B7E9A06" w:tentative="1">
      <w:start w:val="1"/>
      <w:numFmt w:val="bullet"/>
      <w:lvlText w:val=""/>
      <w:lvlJc w:val="left"/>
      <w:pPr>
        <w:ind w:left="5040" w:hanging="360"/>
      </w:pPr>
      <w:rPr>
        <w:rFonts w:ascii="Symbol" w:hAnsi="Symbol" w:hint="default"/>
      </w:rPr>
    </w:lvl>
    <w:lvl w:ilvl="7" w:tplc="5EDA640C" w:tentative="1">
      <w:start w:val="1"/>
      <w:numFmt w:val="bullet"/>
      <w:lvlText w:val="o"/>
      <w:lvlJc w:val="left"/>
      <w:pPr>
        <w:ind w:left="5760" w:hanging="360"/>
      </w:pPr>
      <w:rPr>
        <w:rFonts w:ascii="Courier New" w:hAnsi="Courier New" w:cs="Courier New" w:hint="default"/>
      </w:rPr>
    </w:lvl>
    <w:lvl w:ilvl="8" w:tplc="79E00D02" w:tentative="1">
      <w:start w:val="1"/>
      <w:numFmt w:val="bullet"/>
      <w:lvlText w:val=""/>
      <w:lvlJc w:val="left"/>
      <w:pPr>
        <w:ind w:left="6480" w:hanging="360"/>
      </w:pPr>
      <w:rPr>
        <w:rFonts w:ascii="Wingdings" w:hAnsi="Wingdings" w:hint="default"/>
      </w:rPr>
    </w:lvl>
  </w:abstractNum>
  <w:abstractNum w:abstractNumId="10" w15:restartNumberingAfterBreak="0">
    <w:nsid w:val="3D9F2E9B"/>
    <w:multiLevelType w:val="hybridMultilevel"/>
    <w:tmpl w:val="23C0DA7A"/>
    <w:lvl w:ilvl="0" w:tplc="04D81BCE">
      <w:start w:val="1"/>
      <w:numFmt w:val="bullet"/>
      <w:pStyle w:val="ListBullet"/>
      <w:lvlText w:val="•"/>
      <w:lvlJc w:val="left"/>
      <w:pPr>
        <w:ind w:left="360" w:hanging="360"/>
      </w:pPr>
      <w:rPr>
        <w:rFonts w:ascii="Arial" w:hAnsi="Arial" w:hint="default"/>
        <w:color w:val="0A7CB9" w:themeColor="accent1"/>
      </w:rPr>
    </w:lvl>
    <w:lvl w:ilvl="1" w:tplc="183AC84C" w:tentative="1">
      <w:start w:val="1"/>
      <w:numFmt w:val="bullet"/>
      <w:lvlText w:val="o"/>
      <w:lvlJc w:val="left"/>
      <w:pPr>
        <w:ind w:left="1440" w:hanging="360"/>
      </w:pPr>
      <w:rPr>
        <w:rFonts w:ascii="Courier New" w:hAnsi="Courier New" w:cs="Courier New" w:hint="default"/>
      </w:rPr>
    </w:lvl>
    <w:lvl w:ilvl="2" w:tplc="804C8838" w:tentative="1">
      <w:start w:val="1"/>
      <w:numFmt w:val="bullet"/>
      <w:lvlText w:val=""/>
      <w:lvlJc w:val="left"/>
      <w:pPr>
        <w:ind w:left="2160" w:hanging="360"/>
      </w:pPr>
      <w:rPr>
        <w:rFonts w:ascii="Wingdings" w:hAnsi="Wingdings" w:hint="default"/>
      </w:rPr>
    </w:lvl>
    <w:lvl w:ilvl="3" w:tplc="5CD84D52" w:tentative="1">
      <w:start w:val="1"/>
      <w:numFmt w:val="bullet"/>
      <w:lvlText w:val=""/>
      <w:lvlJc w:val="left"/>
      <w:pPr>
        <w:ind w:left="2880" w:hanging="360"/>
      </w:pPr>
      <w:rPr>
        <w:rFonts w:ascii="Symbol" w:hAnsi="Symbol" w:hint="default"/>
      </w:rPr>
    </w:lvl>
    <w:lvl w:ilvl="4" w:tplc="D0B06614" w:tentative="1">
      <w:start w:val="1"/>
      <w:numFmt w:val="bullet"/>
      <w:lvlText w:val="o"/>
      <w:lvlJc w:val="left"/>
      <w:pPr>
        <w:ind w:left="3600" w:hanging="360"/>
      </w:pPr>
      <w:rPr>
        <w:rFonts w:ascii="Courier New" w:hAnsi="Courier New" w:cs="Courier New" w:hint="default"/>
      </w:rPr>
    </w:lvl>
    <w:lvl w:ilvl="5" w:tplc="8B3C0A2A" w:tentative="1">
      <w:start w:val="1"/>
      <w:numFmt w:val="bullet"/>
      <w:lvlText w:val=""/>
      <w:lvlJc w:val="left"/>
      <w:pPr>
        <w:ind w:left="4320" w:hanging="360"/>
      </w:pPr>
      <w:rPr>
        <w:rFonts w:ascii="Wingdings" w:hAnsi="Wingdings" w:hint="default"/>
      </w:rPr>
    </w:lvl>
    <w:lvl w:ilvl="6" w:tplc="4754AF78" w:tentative="1">
      <w:start w:val="1"/>
      <w:numFmt w:val="bullet"/>
      <w:lvlText w:val=""/>
      <w:lvlJc w:val="left"/>
      <w:pPr>
        <w:ind w:left="5040" w:hanging="360"/>
      </w:pPr>
      <w:rPr>
        <w:rFonts w:ascii="Symbol" w:hAnsi="Symbol" w:hint="default"/>
      </w:rPr>
    </w:lvl>
    <w:lvl w:ilvl="7" w:tplc="3EF6E7FE" w:tentative="1">
      <w:start w:val="1"/>
      <w:numFmt w:val="bullet"/>
      <w:lvlText w:val="o"/>
      <w:lvlJc w:val="left"/>
      <w:pPr>
        <w:ind w:left="5760" w:hanging="360"/>
      </w:pPr>
      <w:rPr>
        <w:rFonts w:ascii="Courier New" w:hAnsi="Courier New" w:cs="Courier New" w:hint="default"/>
      </w:rPr>
    </w:lvl>
    <w:lvl w:ilvl="8" w:tplc="B922CCB6" w:tentative="1">
      <w:start w:val="1"/>
      <w:numFmt w:val="bullet"/>
      <w:lvlText w:val=""/>
      <w:lvlJc w:val="left"/>
      <w:pPr>
        <w:ind w:left="6480" w:hanging="360"/>
      </w:pPr>
      <w:rPr>
        <w:rFonts w:ascii="Wingdings" w:hAnsi="Wingdings" w:hint="default"/>
      </w:rPr>
    </w:lvl>
  </w:abstractNum>
  <w:abstractNum w:abstractNumId="11" w15:restartNumberingAfterBreak="0">
    <w:nsid w:val="3DAF1596"/>
    <w:multiLevelType w:val="hybridMultilevel"/>
    <w:tmpl w:val="6DF4B120"/>
    <w:lvl w:ilvl="0" w:tplc="4BA8F7FC">
      <w:start w:val="1"/>
      <w:numFmt w:val="bullet"/>
      <w:pStyle w:val="Crossreference"/>
      <w:lvlText w:val=""/>
      <w:lvlJc w:val="left"/>
      <w:pPr>
        <w:tabs>
          <w:tab w:val="num" w:pos="397"/>
        </w:tabs>
        <w:ind w:left="397" w:hanging="397"/>
      </w:pPr>
      <w:rPr>
        <w:rFonts w:ascii="Wingdings" w:hAnsi="Wingdings" w:hint="default"/>
        <w:color w:val="003E7E"/>
        <w:sz w:val="22"/>
        <w:szCs w:val="22"/>
      </w:rPr>
    </w:lvl>
    <w:lvl w:ilvl="1" w:tplc="2A766A18" w:tentative="1">
      <w:start w:val="1"/>
      <w:numFmt w:val="bullet"/>
      <w:lvlText w:val="o"/>
      <w:lvlJc w:val="left"/>
      <w:pPr>
        <w:ind w:left="1440" w:hanging="360"/>
      </w:pPr>
      <w:rPr>
        <w:rFonts w:ascii="Courier New" w:hAnsi="Courier New" w:hint="default"/>
      </w:rPr>
    </w:lvl>
    <w:lvl w:ilvl="2" w:tplc="A4B8CDFE" w:tentative="1">
      <w:start w:val="1"/>
      <w:numFmt w:val="bullet"/>
      <w:lvlText w:val=""/>
      <w:lvlJc w:val="left"/>
      <w:pPr>
        <w:ind w:left="2160" w:hanging="360"/>
      </w:pPr>
      <w:rPr>
        <w:rFonts w:ascii="Wingdings" w:hAnsi="Wingdings" w:hint="default"/>
      </w:rPr>
    </w:lvl>
    <w:lvl w:ilvl="3" w:tplc="442CB992" w:tentative="1">
      <w:start w:val="1"/>
      <w:numFmt w:val="bullet"/>
      <w:lvlText w:val=""/>
      <w:lvlJc w:val="left"/>
      <w:pPr>
        <w:ind w:left="2880" w:hanging="360"/>
      </w:pPr>
      <w:rPr>
        <w:rFonts w:ascii="Symbol" w:hAnsi="Symbol" w:hint="default"/>
      </w:rPr>
    </w:lvl>
    <w:lvl w:ilvl="4" w:tplc="874E5256" w:tentative="1">
      <w:start w:val="1"/>
      <w:numFmt w:val="bullet"/>
      <w:lvlText w:val="o"/>
      <w:lvlJc w:val="left"/>
      <w:pPr>
        <w:ind w:left="3600" w:hanging="360"/>
      </w:pPr>
      <w:rPr>
        <w:rFonts w:ascii="Courier New" w:hAnsi="Courier New" w:hint="default"/>
      </w:rPr>
    </w:lvl>
    <w:lvl w:ilvl="5" w:tplc="376229C4" w:tentative="1">
      <w:start w:val="1"/>
      <w:numFmt w:val="bullet"/>
      <w:lvlText w:val=""/>
      <w:lvlJc w:val="left"/>
      <w:pPr>
        <w:ind w:left="4320" w:hanging="360"/>
      </w:pPr>
      <w:rPr>
        <w:rFonts w:ascii="Wingdings" w:hAnsi="Wingdings" w:hint="default"/>
      </w:rPr>
    </w:lvl>
    <w:lvl w:ilvl="6" w:tplc="B8A4FDE8" w:tentative="1">
      <w:start w:val="1"/>
      <w:numFmt w:val="bullet"/>
      <w:lvlText w:val=""/>
      <w:lvlJc w:val="left"/>
      <w:pPr>
        <w:ind w:left="5040" w:hanging="360"/>
      </w:pPr>
      <w:rPr>
        <w:rFonts w:ascii="Symbol" w:hAnsi="Symbol" w:hint="default"/>
      </w:rPr>
    </w:lvl>
    <w:lvl w:ilvl="7" w:tplc="78B41E1C" w:tentative="1">
      <w:start w:val="1"/>
      <w:numFmt w:val="bullet"/>
      <w:lvlText w:val="o"/>
      <w:lvlJc w:val="left"/>
      <w:pPr>
        <w:ind w:left="5760" w:hanging="360"/>
      </w:pPr>
      <w:rPr>
        <w:rFonts w:ascii="Courier New" w:hAnsi="Courier New" w:hint="default"/>
      </w:rPr>
    </w:lvl>
    <w:lvl w:ilvl="8" w:tplc="7B9A1E1C" w:tentative="1">
      <w:start w:val="1"/>
      <w:numFmt w:val="bullet"/>
      <w:lvlText w:val=""/>
      <w:lvlJc w:val="left"/>
      <w:pPr>
        <w:ind w:left="6480" w:hanging="360"/>
      </w:pPr>
      <w:rPr>
        <w:rFonts w:ascii="Wingdings" w:hAnsi="Wingdings" w:hint="default"/>
      </w:rPr>
    </w:lvl>
  </w:abstractNum>
  <w:abstractNum w:abstractNumId="12" w15:restartNumberingAfterBreak="0">
    <w:nsid w:val="3E993B08"/>
    <w:multiLevelType w:val="hybridMultilevel"/>
    <w:tmpl w:val="CF4A0714"/>
    <w:lvl w:ilvl="0" w:tplc="ABC4F92A">
      <w:start w:val="1"/>
      <w:numFmt w:val="bullet"/>
      <w:pStyle w:val="Checklisttext"/>
      <w:lvlText w:val=""/>
      <w:lvlJc w:val="left"/>
      <w:pPr>
        <w:tabs>
          <w:tab w:val="num" w:pos="340"/>
        </w:tabs>
        <w:ind w:left="340" w:hanging="340"/>
      </w:pPr>
      <w:rPr>
        <w:rFonts w:ascii="Wingdings" w:hAnsi="Wingdings" w:hint="default"/>
        <w:color w:val="002664" w:themeColor="accent4"/>
        <w:sz w:val="24"/>
        <w:szCs w:val="24"/>
      </w:rPr>
    </w:lvl>
    <w:lvl w:ilvl="1" w:tplc="563A6148" w:tentative="1">
      <w:start w:val="1"/>
      <w:numFmt w:val="bullet"/>
      <w:lvlText w:val="o"/>
      <w:lvlJc w:val="left"/>
      <w:pPr>
        <w:ind w:left="1440" w:hanging="360"/>
      </w:pPr>
      <w:rPr>
        <w:rFonts w:ascii="Courier New" w:hAnsi="Courier New" w:hint="default"/>
      </w:rPr>
    </w:lvl>
    <w:lvl w:ilvl="2" w:tplc="5F8E4FF6" w:tentative="1">
      <w:start w:val="1"/>
      <w:numFmt w:val="bullet"/>
      <w:lvlText w:val=""/>
      <w:lvlJc w:val="left"/>
      <w:pPr>
        <w:ind w:left="2160" w:hanging="360"/>
      </w:pPr>
      <w:rPr>
        <w:rFonts w:ascii="Wingdings" w:hAnsi="Wingdings" w:hint="default"/>
      </w:rPr>
    </w:lvl>
    <w:lvl w:ilvl="3" w:tplc="E02C8340" w:tentative="1">
      <w:start w:val="1"/>
      <w:numFmt w:val="bullet"/>
      <w:lvlText w:val=""/>
      <w:lvlJc w:val="left"/>
      <w:pPr>
        <w:ind w:left="2880" w:hanging="360"/>
      </w:pPr>
      <w:rPr>
        <w:rFonts w:ascii="Symbol" w:hAnsi="Symbol" w:hint="default"/>
      </w:rPr>
    </w:lvl>
    <w:lvl w:ilvl="4" w:tplc="8E584FF6" w:tentative="1">
      <w:start w:val="1"/>
      <w:numFmt w:val="bullet"/>
      <w:lvlText w:val="o"/>
      <w:lvlJc w:val="left"/>
      <w:pPr>
        <w:ind w:left="3600" w:hanging="360"/>
      </w:pPr>
      <w:rPr>
        <w:rFonts w:ascii="Courier New" w:hAnsi="Courier New" w:hint="default"/>
      </w:rPr>
    </w:lvl>
    <w:lvl w:ilvl="5" w:tplc="ECE24DB4" w:tentative="1">
      <w:start w:val="1"/>
      <w:numFmt w:val="bullet"/>
      <w:lvlText w:val=""/>
      <w:lvlJc w:val="left"/>
      <w:pPr>
        <w:ind w:left="4320" w:hanging="360"/>
      </w:pPr>
      <w:rPr>
        <w:rFonts w:ascii="Wingdings" w:hAnsi="Wingdings" w:hint="default"/>
      </w:rPr>
    </w:lvl>
    <w:lvl w:ilvl="6" w:tplc="67721142" w:tentative="1">
      <w:start w:val="1"/>
      <w:numFmt w:val="bullet"/>
      <w:lvlText w:val=""/>
      <w:lvlJc w:val="left"/>
      <w:pPr>
        <w:ind w:left="5040" w:hanging="360"/>
      </w:pPr>
      <w:rPr>
        <w:rFonts w:ascii="Symbol" w:hAnsi="Symbol" w:hint="default"/>
      </w:rPr>
    </w:lvl>
    <w:lvl w:ilvl="7" w:tplc="93E2F3FA" w:tentative="1">
      <w:start w:val="1"/>
      <w:numFmt w:val="bullet"/>
      <w:lvlText w:val="o"/>
      <w:lvlJc w:val="left"/>
      <w:pPr>
        <w:ind w:left="5760" w:hanging="360"/>
      </w:pPr>
      <w:rPr>
        <w:rFonts w:ascii="Courier New" w:hAnsi="Courier New" w:hint="default"/>
      </w:rPr>
    </w:lvl>
    <w:lvl w:ilvl="8" w:tplc="849A9040" w:tentative="1">
      <w:start w:val="1"/>
      <w:numFmt w:val="bullet"/>
      <w:lvlText w:val=""/>
      <w:lvlJc w:val="left"/>
      <w:pPr>
        <w:ind w:left="6480" w:hanging="360"/>
      </w:pPr>
      <w:rPr>
        <w:rFonts w:ascii="Wingdings" w:hAnsi="Wingdings" w:hint="default"/>
      </w:rPr>
    </w:lvl>
  </w:abstractNum>
  <w:abstractNum w:abstractNumId="13" w15:restartNumberingAfterBreak="0">
    <w:nsid w:val="424A5AD4"/>
    <w:multiLevelType w:val="multilevel"/>
    <w:tmpl w:val="77BE3FB4"/>
    <w:lvl w:ilvl="0">
      <w:start w:val="2"/>
      <w:numFmt w:val="decimal"/>
      <w:lvlText w:val="%1."/>
      <w:lvlJc w:val="left"/>
      <w:pPr>
        <w:ind w:left="720" w:hanging="720"/>
      </w:pPr>
      <w:rPr>
        <w:rFonts w:hint="default"/>
      </w:rPr>
    </w:lvl>
    <w:lvl w:ilvl="1">
      <w:start w:val="1"/>
      <w:numFmt w:val="decimal"/>
      <w:pStyle w:val="Heading2"/>
      <w:isLgl/>
      <w:lvlText w:val="%1.%2"/>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4" w15:restartNumberingAfterBreak="0">
    <w:nsid w:val="44081CD7"/>
    <w:multiLevelType w:val="hybridMultilevel"/>
    <w:tmpl w:val="73D8846E"/>
    <w:lvl w:ilvl="0" w:tplc="280CC952">
      <w:start w:val="1"/>
      <w:numFmt w:val="bullet"/>
      <w:lvlText w:val=""/>
      <w:lvlJc w:val="left"/>
      <w:pPr>
        <w:ind w:left="938" w:hanging="360"/>
      </w:pPr>
      <w:rPr>
        <w:rFonts w:ascii="Symbol" w:hAnsi="Symbol" w:hint="default"/>
      </w:rPr>
    </w:lvl>
    <w:lvl w:ilvl="1" w:tplc="F970DDDC">
      <w:start w:val="1"/>
      <w:numFmt w:val="bullet"/>
      <w:lvlText w:val="o"/>
      <w:lvlJc w:val="left"/>
      <w:pPr>
        <w:ind w:left="1658" w:hanging="360"/>
      </w:pPr>
      <w:rPr>
        <w:rFonts w:ascii="Courier New" w:hAnsi="Courier New" w:cs="Courier New" w:hint="default"/>
      </w:rPr>
    </w:lvl>
    <w:lvl w:ilvl="2" w:tplc="D35AB5AE">
      <w:start w:val="1"/>
      <w:numFmt w:val="bullet"/>
      <w:lvlText w:val=""/>
      <w:lvlJc w:val="left"/>
      <w:pPr>
        <w:ind w:left="2378" w:hanging="360"/>
      </w:pPr>
      <w:rPr>
        <w:rFonts w:ascii="Wingdings" w:hAnsi="Wingdings" w:hint="default"/>
      </w:rPr>
    </w:lvl>
    <w:lvl w:ilvl="3" w:tplc="4296CA80">
      <w:start w:val="1"/>
      <w:numFmt w:val="bullet"/>
      <w:lvlText w:val=""/>
      <w:lvlJc w:val="left"/>
      <w:pPr>
        <w:ind w:left="3098" w:hanging="360"/>
      </w:pPr>
      <w:rPr>
        <w:rFonts w:ascii="Symbol" w:hAnsi="Symbol" w:hint="default"/>
      </w:rPr>
    </w:lvl>
    <w:lvl w:ilvl="4" w:tplc="47284CD0">
      <w:start w:val="1"/>
      <w:numFmt w:val="bullet"/>
      <w:lvlText w:val="o"/>
      <w:lvlJc w:val="left"/>
      <w:pPr>
        <w:ind w:left="3818" w:hanging="360"/>
      </w:pPr>
      <w:rPr>
        <w:rFonts w:ascii="Courier New" w:hAnsi="Courier New" w:cs="Courier New" w:hint="default"/>
      </w:rPr>
    </w:lvl>
    <w:lvl w:ilvl="5" w:tplc="23EC7C46">
      <w:start w:val="1"/>
      <w:numFmt w:val="bullet"/>
      <w:lvlText w:val=""/>
      <w:lvlJc w:val="left"/>
      <w:pPr>
        <w:ind w:left="4538" w:hanging="360"/>
      </w:pPr>
      <w:rPr>
        <w:rFonts w:ascii="Wingdings" w:hAnsi="Wingdings" w:hint="default"/>
      </w:rPr>
    </w:lvl>
    <w:lvl w:ilvl="6" w:tplc="069E448A">
      <w:start w:val="1"/>
      <w:numFmt w:val="bullet"/>
      <w:lvlText w:val=""/>
      <w:lvlJc w:val="left"/>
      <w:pPr>
        <w:ind w:left="5258" w:hanging="360"/>
      </w:pPr>
      <w:rPr>
        <w:rFonts w:ascii="Symbol" w:hAnsi="Symbol" w:hint="default"/>
      </w:rPr>
    </w:lvl>
    <w:lvl w:ilvl="7" w:tplc="E59403C2">
      <w:start w:val="1"/>
      <w:numFmt w:val="bullet"/>
      <w:lvlText w:val="o"/>
      <w:lvlJc w:val="left"/>
      <w:pPr>
        <w:ind w:left="5978" w:hanging="360"/>
      </w:pPr>
      <w:rPr>
        <w:rFonts w:ascii="Courier New" w:hAnsi="Courier New" w:cs="Courier New" w:hint="default"/>
      </w:rPr>
    </w:lvl>
    <w:lvl w:ilvl="8" w:tplc="AAB8D930">
      <w:start w:val="1"/>
      <w:numFmt w:val="bullet"/>
      <w:lvlText w:val=""/>
      <w:lvlJc w:val="left"/>
      <w:pPr>
        <w:ind w:left="6698" w:hanging="360"/>
      </w:pPr>
      <w:rPr>
        <w:rFonts w:ascii="Wingdings" w:hAnsi="Wingdings" w:hint="default"/>
      </w:rPr>
    </w:lvl>
  </w:abstractNum>
  <w:abstractNum w:abstractNumId="15" w15:restartNumberingAfterBreak="0">
    <w:nsid w:val="4909322F"/>
    <w:multiLevelType w:val="hybridMultilevel"/>
    <w:tmpl w:val="F5A6A776"/>
    <w:lvl w:ilvl="0" w:tplc="A2BE0408">
      <w:start w:val="1"/>
      <w:numFmt w:val="bullet"/>
      <w:lvlText w:val=""/>
      <w:lvlJc w:val="left"/>
      <w:pPr>
        <w:ind w:left="780" w:hanging="360"/>
      </w:pPr>
      <w:rPr>
        <w:rFonts w:ascii="Symbol" w:hAnsi="Symbol" w:hint="default"/>
      </w:rPr>
    </w:lvl>
    <w:lvl w:ilvl="1" w:tplc="1668DA3E">
      <w:start w:val="1"/>
      <w:numFmt w:val="bullet"/>
      <w:lvlText w:val="o"/>
      <w:lvlJc w:val="left"/>
      <w:pPr>
        <w:ind w:left="1500" w:hanging="360"/>
      </w:pPr>
      <w:rPr>
        <w:rFonts w:ascii="Courier New" w:hAnsi="Courier New" w:cs="Courier New" w:hint="default"/>
      </w:rPr>
    </w:lvl>
    <w:lvl w:ilvl="2" w:tplc="11287BDC">
      <w:start w:val="1"/>
      <w:numFmt w:val="bullet"/>
      <w:lvlText w:val=""/>
      <w:lvlJc w:val="left"/>
      <w:pPr>
        <w:ind w:left="2220" w:hanging="360"/>
      </w:pPr>
      <w:rPr>
        <w:rFonts w:ascii="Wingdings" w:hAnsi="Wingdings" w:hint="default"/>
      </w:rPr>
    </w:lvl>
    <w:lvl w:ilvl="3" w:tplc="46266F5A">
      <w:start w:val="1"/>
      <w:numFmt w:val="bullet"/>
      <w:lvlText w:val=""/>
      <w:lvlJc w:val="left"/>
      <w:pPr>
        <w:ind w:left="2940" w:hanging="360"/>
      </w:pPr>
      <w:rPr>
        <w:rFonts w:ascii="Symbol" w:hAnsi="Symbol" w:hint="default"/>
      </w:rPr>
    </w:lvl>
    <w:lvl w:ilvl="4" w:tplc="4C908940">
      <w:start w:val="1"/>
      <w:numFmt w:val="bullet"/>
      <w:lvlText w:val="o"/>
      <w:lvlJc w:val="left"/>
      <w:pPr>
        <w:ind w:left="3660" w:hanging="360"/>
      </w:pPr>
      <w:rPr>
        <w:rFonts w:ascii="Courier New" w:hAnsi="Courier New" w:cs="Courier New" w:hint="default"/>
      </w:rPr>
    </w:lvl>
    <w:lvl w:ilvl="5" w:tplc="FCDE8D46">
      <w:start w:val="1"/>
      <w:numFmt w:val="bullet"/>
      <w:lvlText w:val=""/>
      <w:lvlJc w:val="left"/>
      <w:pPr>
        <w:ind w:left="4380" w:hanging="360"/>
      </w:pPr>
      <w:rPr>
        <w:rFonts w:ascii="Wingdings" w:hAnsi="Wingdings" w:hint="default"/>
      </w:rPr>
    </w:lvl>
    <w:lvl w:ilvl="6" w:tplc="256AD032">
      <w:start w:val="1"/>
      <w:numFmt w:val="bullet"/>
      <w:lvlText w:val=""/>
      <w:lvlJc w:val="left"/>
      <w:pPr>
        <w:ind w:left="5100" w:hanging="360"/>
      </w:pPr>
      <w:rPr>
        <w:rFonts w:ascii="Symbol" w:hAnsi="Symbol" w:hint="default"/>
      </w:rPr>
    </w:lvl>
    <w:lvl w:ilvl="7" w:tplc="950C743C">
      <w:start w:val="1"/>
      <w:numFmt w:val="bullet"/>
      <w:lvlText w:val="o"/>
      <w:lvlJc w:val="left"/>
      <w:pPr>
        <w:ind w:left="5820" w:hanging="360"/>
      </w:pPr>
      <w:rPr>
        <w:rFonts w:ascii="Courier New" w:hAnsi="Courier New" w:cs="Courier New" w:hint="default"/>
      </w:rPr>
    </w:lvl>
    <w:lvl w:ilvl="8" w:tplc="91C22532">
      <w:start w:val="1"/>
      <w:numFmt w:val="bullet"/>
      <w:lvlText w:val=""/>
      <w:lvlJc w:val="left"/>
      <w:pPr>
        <w:ind w:left="6540" w:hanging="360"/>
      </w:pPr>
      <w:rPr>
        <w:rFonts w:ascii="Wingdings" w:hAnsi="Wingdings" w:hint="default"/>
      </w:rPr>
    </w:lvl>
  </w:abstractNum>
  <w:abstractNum w:abstractNumId="16" w15:restartNumberingAfterBreak="0">
    <w:nsid w:val="4B066202"/>
    <w:multiLevelType w:val="hybridMultilevel"/>
    <w:tmpl w:val="F7981284"/>
    <w:lvl w:ilvl="0" w:tplc="80BE6F52">
      <w:start w:val="1"/>
      <w:numFmt w:val="decimal"/>
      <w:pStyle w:val="Listnumbered"/>
      <w:lvlText w:val="%1."/>
      <w:lvlJc w:val="left"/>
      <w:pPr>
        <w:tabs>
          <w:tab w:val="num" w:pos="369"/>
        </w:tabs>
        <w:ind w:left="369" w:hanging="369"/>
      </w:pPr>
      <w:rPr>
        <w:rFonts w:ascii="Arial" w:hAnsi="Arial" w:hint="default"/>
        <w:b/>
        <w:bCs/>
        <w:i w:val="0"/>
        <w:iCs w:val="0"/>
        <w:color w:val="4F4F4F" w:themeColor="accent6"/>
        <w:sz w:val="22"/>
        <w:szCs w:val="22"/>
      </w:rPr>
    </w:lvl>
    <w:lvl w:ilvl="1" w:tplc="3F0E494A" w:tentative="1">
      <w:start w:val="1"/>
      <w:numFmt w:val="lowerLetter"/>
      <w:lvlText w:val="%2."/>
      <w:lvlJc w:val="left"/>
      <w:pPr>
        <w:ind w:left="1080" w:hanging="360"/>
      </w:pPr>
    </w:lvl>
    <w:lvl w:ilvl="2" w:tplc="F3941B2C" w:tentative="1">
      <w:start w:val="1"/>
      <w:numFmt w:val="lowerRoman"/>
      <w:lvlText w:val="%3."/>
      <w:lvlJc w:val="right"/>
      <w:pPr>
        <w:ind w:left="1800" w:hanging="180"/>
      </w:pPr>
    </w:lvl>
    <w:lvl w:ilvl="3" w:tplc="DAF69EC0" w:tentative="1">
      <w:start w:val="1"/>
      <w:numFmt w:val="decimal"/>
      <w:lvlText w:val="%4."/>
      <w:lvlJc w:val="left"/>
      <w:pPr>
        <w:ind w:left="2520" w:hanging="360"/>
      </w:pPr>
    </w:lvl>
    <w:lvl w:ilvl="4" w:tplc="9932AE72" w:tentative="1">
      <w:start w:val="1"/>
      <w:numFmt w:val="lowerLetter"/>
      <w:lvlText w:val="%5."/>
      <w:lvlJc w:val="left"/>
      <w:pPr>
        <w:ind w:left="3240" w:hanging="360"/>
      </w:pPr>
    </w:lvl>
    <w:lvl w:ilvl="5" w:tplc="C57A5024" w:tentative="1">
      <w:start w:val="1"/>
      <w:numFmt w:val="lowerRoman"/>
      <w:lvlText w:val="%6."/>
      <w:lvlJc w:val="right"/>
      <w:pPr>
        <w:ind w:left="3960" w:hanging="180"/>
      </w:pPr>
    </w:lvl>
    <w:lvl w:ilvl="6" w:tplc="F5DEFB48" w:tentative="1">
      <w:start w:val="1"/>
      <w:numFmt w:val="decimal"/>
      <w:lvlText w:val="%7."/>
      <w:lvlJc w:val="left"/>
      <w:pPr>
        <w:ind w:left="4680" w:hanging="360"/>
      </w:pPr>
    </w:lvl>
    <w:lvl w:ilvl="7" w:tplc="8D848180" w:tentative="1">
      <w:start w:val="1"/>
      <w:numFmt w:val="lowerLetter"/>
      <w:lvlText w:val="%8."/>
      <w:lvlJc w:val="left"/>
      <w:pPr>
        <w:ind w:left="5400" w:hanging="360"/>
      </w:pPr>
    </w:lvl>
    <w:lvl w:ilvl="8" w:tplc="A5B4882E" w:tentative="1">
      <w:start w:val="1"/>
      <w:numFmt w:val="lowerRoman"/>
      <w:lvlText w:val="%9."/>
      <w:lvlJc w:val="right"/>
      <w:pPr>
        <w:ind w:left="6120" w:hanging="180"/>
      </w:pPr>
    </w:lvl>
  </w:abstractNum>
  <w:abstractNum w:abstractNumId="17" w15:restartNumberingAfterBreak="0">
    <w:nsid w:val="4BD73371"/>
    <w:multiLevelType w:val="hybridMultilevel"/>
    <w:tmpl w:val="560EB2CC"/>
    <w:lvl w:ilvl="0" w:tplc="44106A1E">
      <w:start w:val="1"/>
      <w:numFmt w:val="decimal"/>
      <w:lvlText w:val="%1."/>
      <w:lvlJc w:val="left"/>
      <w:pPr>
        <w:ind w:left="720" w:hanging="360"/>
      </w:pPr>
    </w:lvl>
    <w:lvl w:ilvl="1" w:tplc="8872037C">
      <w:start w:val="1"/>
      <w:numFmt w:val="bullet"/>
      <w:lvlText w:val="o"/>
      <w:lvlJc w:val="left"/>
      <w:pPr>
        <w:ind w:left="1440" w:hanging="360"/>
      </w:pPr>
      <w:rPr>
        <w:rFonts w:ascii="Courier New" w:hAnsi="Courier New" w:cs="Courier New" w:hint="default"/>
      </w:rPr>
    </w:lvl>
    <w:lvl w:ilvl="2" w:tplc="F08CADBC">
      <w:start w:val="1"/>
      <w:numFmt w:val="bullet"/>
      <w:lvlText w:val=""/>
      <w:lvlJc w:val="left"/>
      <w:pPr>
        <w:ind w:left="2160" w:hanging="360"/>
      </w:pPr>
      <w:rPr>
        <w:rFonts w:ascii="Wingdings" w:hAnsi="Wingdings" w:hint="default"/>
      </w:rPr>
    </w:lvl>
    <w:lvl w:ilvl="3" w:tplc="AE92C0A8">
      <w:start w:val="1"/>
      <w:numFmt w:val="bullet"/>
      <w:lvlText w:val=""/>
      <w:lvlJc w:val="left"/>
      <w:pPr>
        <w:ind w:left="2880" w:hanging="360"/>
      </w:pPr>
      <w:rPr>
        <w:rFonts w:ascii="Symbol" w:hAnsi="Symbol" w:hint="default"/>
      </w:rPr>
    </w:lvl>
    <w:lvl w:ilvl="4" w:tplc="8DDCC876">
      <w:start w:val="1"/>
      <w:numFmt w:val="bullet"/>
      <w:lvlText w:val="o"/>
      <w:lvlJc w:val="left"/>
      <w:pPr>
        <w:ind w:left="3600" w:hanging="360"/>
      </w:pPr>
      <w:rPr>
        <w:rFonts w:ascii="Courier New" w:hAnsi="Courier New" w:cs="Courier New" w:hint="default"/>
      </w:rPr>
    </w:lvl>
    <w:lvl w:ilvl="5" w:tplc="F4723FCC">
      <w:start w:val="1"/>
      <w:numFmt w:val="bullet"/>
      <w:lvlText w:val=""/>
      <w:lvlJc w:val="left"/>
      <w:pPr>
        <w:ind w:left="4320" w:hanging="360"/>
      </w:pPr>
      <w:rPr>
        <w:rFonts w:ascii="Wingdings" w:hAnsi="Wingdings" w:hint="default"/>
      </w:rPr>
    </w:lvl>
    <w:lvl w:ilvl="6" w:tplc="D17AE24E">
      <w:start w:val="1"/>
      <w:numFmt w:val="bullet"/>
      <w:lvlText w:val=""/>
      <w:lvlJc w:val="left"/>
      <w:pPr>
        <w:ind w:left="5040" w:hanging="360"/>
      </w:pPr>
      <w:rPr>
        <w:rFonts w:ascii="Symbol" w:hAnsi="Symbol" w:hint="default"/>
      </w:rPr>
    </w:lvl>
    <w:lvl w:ilvl="7" w:tplc="4E2EBEEC">
      <w:start w:val="1"/>
      <w:numFmt w:val="bullet"/>
      <w:lvlText w:val="o"/>
      <w:lvlJc w:val="left"/>
      <w:pPr>
        <w:ind w:left="5760" w:hanging="360"/>
      </w:pPr>
      <w:rPr>
        <w:rFonts w:ascii="Courier New" w:hAnsi="Courier New" w:cs="Courier New" w:hint="default"/>
      </w:rPr>
    </w:lvl>
    <w:lvl w:ilvl="8" w:tplc="F7EEFB10">
      <w:start w:val="1"/>
      <w:numFmt w:val="bullet"/>
      <w:lvlText w:val=""/>
      <w:lvlJc w:val="left"/>
      <w:pPr>
        <w:ind w:left="6480" w:hanging="360"/>
      </w:pPr>
      <w:rPr>
        <w:rFonts w:ascii="Wingdings" w:hAnsi="Wingdings" w:hint="default"/>
      </w:rPr>
    </w:lvl>
  </w:abstractNum>
  <w:abstractNum w:abstractNumId="18" w15:restartNumberingAfterBreak="0">
    <w:nsid w:val="523C08A8"/>
    <w:multiLevelType w:val="hybridMultilevel"/>
    <w:tmpl w:val="95601A6A"/>
    <w:lvl w:ilvl="0" w:tplc="4842631C">
      <w:start w:val="1"/>
      <w:numFmt w:val="bullet"/>
      <w:lvlText w:val=""/>
      <w:lvlJc w:val="left"/>
      <w:pPr>
        <w:ind w:left="720" w:hanging="360"/>
      </w:pPr>
      <w:rPr>
        <w:rFonts w:ascii="Symbol" w:hAnsi="Symbol" w:hint="default"/>
      </w:rPr>
    </w:lvl>
    <w:lvl w:ilvl="1" w:tplc="A61ACA4E" w:tentative="1">
      <w:start w:val="1"/>
      <w:numFmt w:val="bullet"/>
      <w:lvlText w:val="o"/>
      <w:lvlJc w:val="left"/>
      <w:pPr>
        <w:ind w:left="1440" w:hanging="360"/>
      </w:pPr>
      <w:rPr>
        <w:rFonts w:ascii="Courier New" w:hAnsi="Courier New" w:cs="Courier New" w:hint="default"/>
      </w:rPr>
    </w:lvl>
    <w:lvl w:ilvl="2" w:tplc="905EEC3C" w:tentative="1">
      <w:start w:val="1"/>
      <w:numFmt w:val="bullet"/>
      <w:lvlText w:val=""/>
      <w:lvlJc w:val="left"/>
      <w:pPr>
        <w:ind w:left="2160" w:hanging="360"/>
      </w:pPr>
      <w:rPr>
        <w:rFonts w:ascii="Wingdings" w:hAnsi="Wingdings" w:hint="default"/>
      </w:rPr>
    </w:lvl>
    <w:lvl w:ilvl="3" w:tplc="7248C586" w:tentative="1">
      <w:start w:val="1"/>
      <w:numFmt w:val="bullet"/>
      <w:lvlText w:val=""/>
      <w:lvlJc w:val="left"/>
      <w:pPr>
        <w:ind w:left="2880" w:hanging="360"/>
      </w:pPr>
      <w:rPr>
        <w:rFonts w:ascii="Symbol" w:hAnsi="Symbol" w:hint="default"/>
      </w:rPr>
    </w:lvl>
    <w:lvl w:ilvl="4" w:tplc="3F6EAB9A" w:tentative="1">
      <w:start w:val="1"/>
      <w:numFmt w:val="bullet"/>
      <w:lvlText w:val="o"/>
      <w:lvlJc w:val="left"/>
      <w:pPr>
        <w:ind w:left="3600" w:hanging="360"/>
      </w:pPr>
      <w:rPr>
        <w:rFonts w:ascii="Courier New" w:hAnsi="Courier New" w:cs="Courier New" w:hint="default"/>
      </w:rPr>
    </w:lvl>
    <w:lvl w:ilvl="5" w:tplc="E86E46D6" w:tentative="1">
      <w:start w:val="1"/>
      <w:numFmt w:val="bullet"/>
      <w:lvlText w:val=""/>
      <w:lvlJc w:val="left"/>
      <w:pPr>
        <w:ind w:left="4320" w:hanging="360"/>
      </w:pPr>
      <w:rPr>
        <w:rFonts w:ascii="Wingdings" w:hAnsi="Wingdings" w:hint="default"/>
      </w:rPr>
    </w:lvl>
    <w:lvl w:ilvl="6" w:tplc="FB6E3C7C" w:tentative="1">
      <w:start w:val="1"/>
      <w:numFmt w:val="bullet"/>
      <w:lvlText w:val=""/>
      <w:lvlJc w:val="left"/>
      <w:pPr>
        <w:ind w:left="5040" w:hanging="360"/>
      </w:pPr>
      <w:rPr>
        <w:rFonts w:ascii="Symbol" w:hAnsi="Symbol" w:hint="default"/>
      </w:rPr>
    </w:lvl>
    <w:lvl w:ilvl="7" w:tplc="ECC03B76" w:tentative="1">
      <w:start w:val="1"/>
      <w:numFmt w:val="bullet"/>
      <w:lvlText w:val="o"/>
      <w:lvlJc w:val="left"/>
      <w:pPr>
        <w:ind w:left="5760" w:hanging="360"/>
      </w:pPr>
      <w:rPr>
        <w:rFonts w:ascii="Courier New" w:hAnsi="Courier New" w:cs="Courier New" w:hint="default"/>
      </w:rPr>
    </w:lvl>
    <w:lvl w:ilvl="8" w:tplc="744E4F02" w:tentative="1">
      <w:start w:val="1"/>
      <w:numFmt w:val="bullet"/>
      <w:lvlText w:val=""/>
      <w:lvlJc w:val="left"/>
      <w:pPr>
        <w:ind w:left="6480" w:hanging="360"/>
      </w:pPr>
      <w:rPr>
        <w:rFonts w:ascii="Wingdings" w:hAnsi="Wingdings" w:hint="default"/>
      </w:rPr>
    </w:lvl>
  </w:abstractNum>
  <w:abstractNum w:abstractNumId="19" w15:restartNumberingAfterBreak="0">
    <w:nsid w:val="58265FD0"/>
    <w:multiLevelType w:val="hybridMultilevel"/>
    <w:tmpl w:val="F1087546"/>
    <w:lvl w:ilvl="0" w:tplc="DDA80D72">
      <w:start w:val="1"/>
      <w:numFmt w:val="bullet"/>
      <w:lvlText w:val=""/>
      <w:lvlJc w:val="left"/>
      <w:pPr>
        <w:ind w:left="720" w:hanging="360"/>
      </w:pPr>
      <w:rPr>
        <w:rFonts w:ascii="Symbol" w:hAnsi="Symbol" w:hint="default"/>
      </w:rPr>
    </w:lvl>
    <w:lvl w:ilvl="1" w:tplc="1942441C">
      <w:start w:val="1"/>
      <w:numFmt w:val="bullet"/>
      <w:lvlText w:val="o"/>
      <w:lvlJc w:val="left"/>
      <w:pPr>
        <w:ind w:left="1440" w:hanging="360"/>
      </w:pPr>
      <w:rPr>
        <w:rFonts w:ascii="Courier New" w:hAnsi="Courier New" w:cs="Courier New" w:hint="default"/>
      </w:rPr>
    </w:lvl>
    <w:lvl w:ilvl="2" w:tplc="4C000E4E" w:tentative="1">
      <w:start w:val="1"/>
      <w:numFmt w:val="bullet"/>
      <w:lvlText w:val=""/>
      <w:lvlJc w:val="left"/>
      <w:pPr>
        <w:ind w:left="2160" w:hanging="360"/>
      </w:pPr>
      <w:rPr>
        <w:rFonts w:ascii="Wingdings" w:hAnsi="Wingdings" w:hint="default"/>
      </w:rPr>
    </w:lvl>
    <w:lvl w:ilvl="3" w:tplc="41B8ABB4" w:tentative="1">
      <w:start w:val="1"/>
      <w:numFmt w:val="bullet"/>
      <w:lvlText w:val=""/>
      <w:lvlJc w:val="left"/>
      <w:pPr>
        <w:ind w:left="2880" w:hanging="360"/>
      </w:pPr>
      <w:rPr>
        <w:rFonts w:ascii="Symbol" w:hAnsi="Symbol" w:hint="default"/>
      </w:rPr>
    </w:lvl>
    <w:lvl w:ilvl="4" w:tplc="BB343382" w:tentative="1">
      <w:start w:val="1"/>
      <w:numFmt w:val="bullet"/>
      <w:lvlText w:val="o"/>
      <w:lvlJc w:val="left"/>
      <w:pPr>
        <w:ind w:left="3600" w:hanging="360"/>
      </w:pPr>
      <w:rPr>
        <w:rFonts w:ascii="Courier New" w:hAnsi="Courier New" w:cs="Courier New" w:hint="default"/>
      </w:rPr>
    </w:lvl>
    <w:lvl w:ilvl="5" w:tplc="8E2E2444" w:tentative="1">
      <w:start w:val="1"/>
      <w:numFmt w:val="bullet"/>
      <w:lvlText w:val=""/>
      <w:lvlJc w:val="left"/>
      <w:pPr>
        <w:ind w:left="4320" w:hanging="360"/>
      </w:pPr>
      <w:rPr>
        <w:rFonts w:ascii="Wingdings" w:hAnsi="Wingdings" w:hint="default"/>
      </w:rPr>
    </w:lvl>
    <w:lvl w:ilvl="6" w:tplc="CB96EF12" w:tentative="1">
      <w:start w:val="1"/>
      <w:numFmt w:val="bullet"/>
      <w:lvlText w:val=""/>
      <w:lvlJc w:val="left"/>
      <w:pPr>
        <w:ind w:left="5040" w:hanging="360"/>
      </w:pPr>
      <w:rPr>
        <w:rFonts w:ascii="Symbol" w:hAnsi="Symbol" w:hint="default"/>
      </w:rPr>
    </w:lvl>
    <w:lvl w:ilvl="7" w:tplc="3E549DFA" w:tentative="1">
      <w:start w:val="1"/>
      <w:numFmt w:val="bullet"/>
      <w:lvlText w:val="o"/>
      <w:lvlJc w:val="left"/>
      <w:pPr>
        <w:ind w:left="5760" w:hanging="360"/>
      </w:pPr>
      <w:rPr>
        <w:rFonts w:ascii="Courier New" w:hAnsi="Courier New" w:cs="Courier New" w:hint="default"/>
      </w:rPr>
    </w:lvl>
    <w:lvl w:ilvl="8" w:tplc="0032004E" w:tentative="1">
      <w:start w:val="1"/>
      <w:numFmt w:val="bullet"/>
      <w:lvlText w:val=""/>
      <w:lvlJc w:val="left"/>
      <w:pPr>
        <w:ind w:left="6480" w:hanging="360"/>
      </w:pPr>
      <w:rPr>
        <w:rFonts w:ascii="Wingdings" w:hAnsi="Wingdings" w:hint="default"/>
      </w:rPr>
    </w:lvl>
  </w:abstractNum>
  <w:abstractNum w:abstractNumId="20" w15:restartNumberingAfterBreak="0">
    <w:nsid w:val="5D486E35"/>
    <w:multiLevelType w:val="hybridMultilevel"/>
    <w:tmpl w:val="564409F8"/>
    <w:lvl w:ilvl="0" w:tplc="7688C9FE">
      <w:start w:val="1"/>
      <w:numFmt w:val="bullet"/>
      <w:lvlText w:val=""/>
      <w:lvlJc w:val="left"/>
      <w:pPr>
        <w:ind w:left="720" w:hanging="360"/>
      </w:pPr>
      <w:rPr>
        <w:rFonts w:ascii="Symbol" w:hAnsi="Symbol" w:hint="default"/>
      </w:rPr>
    </w:lvl>
    <w:lvl w:ilvl="1" w:tplc="B9D24098" w:tentative="1">
      <w:start w:val="1"/>
      <w:numFmt w:val="bullet"/>
      <w:lvlText w:val="o"/>
      <w:lvlJc w:val="left"/>
      <w:pPr>
        <w:ind w:left="1440" w:hanging="360"/>
      </w:pPr>
      <w:rPr>
        <w:rFonts w:ascii="Courier New" w:hAnsi="Courier New" w:cs="Courier New" w:hint="default"/>
      </w:rPr>
    </w:lvl>
    <w:lvl w:ilvl="2" w:tplc="76808BAA" w:tentative="1">
      <w:start w:val="1"/>
      <w:numFmt w:val="bullet"/>
      <w:lvlText w:val=""/>
      <w:lvlJc w:val="left"/>
      <w:pPr>
        <w:ind w:left="2160" w:hanging="360"/>
      </w:pPr>
      <w:rPr>
        <w:rFonts w:ascii="Wingdings" w:hAnsi="Wingdings" w:hint="default"/>
      </w:rPr>
    </w:lvl>
    <w:lvl w:ilvl="3" w:tplc="6B0AF4B0" w:tentative="1">
      <w:start w:val="1"/>
      <w:numFmt w:val="bullet"/>
      <w:lvlText w:val=""/>
      <w:lvlJc w:val="left"/>
      <w:pPr>
        <w:ind w:left="2880" w:hanging="360"/>
      </w:pPr>
      <w:rPr>
        <w:rFonts w:ascii="Symbol" w:hAnsi="Symbol" w:hint="default"/>
      </w:rPr>
    </w:lvl>
    <w:lvl w:ilvl="4" w:tplc="98F69C40" w:tentative="1">
      <w:start w:val="1"/>
      <w:numFmt w:val="bullet"/>
      <w:lvlText w:val="o"/>
      <w:lvlJc w:val="left"/>
      <w:pPr>
        <w:ind w:left="3600" w:hanging="360"/>
      </w:pPr>
      <w:rPr>
        <w:rFonts w:ascii="Courier New" w:hAnsi="Courier New" w:cs="Courier New" w:hint="default"/>
      </w:rPr>
    </w:lvl>
    <w:lvl w:ilvl="5" w:tplc="B8D43E00" w:tentative="1">
      <w:start w:val="1"/>
      <w:numFmt w:val="bullet"/>
      <w:lvlText w:val=""/>
      <w:lvlJc w:val="left"/>
      <w:pPr>
        <w:ind w:left="4320" w:hanging="360"/>
      </w:pPr>
      <w:rPr>
        <w:rFonts w:ascii="Wingdings" w:hAnsi="Wingdings" w:hint="default"/>
      </w:rPr>
    </w:lvl>
    <w:lvl w:ilvl="6" w:tplc="12242BBC" w:tentative="1">
      <w:start w:val="1"/>
      <w:numFmt w:val="bullet"/>
      <w:lvlText w:val=""/>
      <w:lvlJc w:val="left"/>
      <w:pPr>
        <w:ind w:left="5040" w:hanging="360"/>
      </w:pPr>
      <w:rPr>
        <w:rFonts w:ascii="Symbol" w:hAnsi="Symbol" w:hint="default"/>
      </w:rPr>
    </w:lvl>
    <w:lvl w:ilvl="7" w:tplc="243A0BFE" w:tentative="1">
      <w:start w:val="1"/>
      <w:numFmt w:val="bullet"/>
      <w:lvlText w:val="o"/>
      <w:lvlJc w:val="left"/>
      <w:pPr>
        <w:ind w:left="5760" w:hanging="360"/>
      </w:pPr>
      <w:rPr>
        <w:rFonts w:ascii="Courier New" w:hAnsi="Courier New" w:cs="Courier New" w:hint="default"/>
      </w:rPr>
    </w:lvl>
    <w:lvl w:ilvl="8" w:tplc="884A17EC" w:tentative="1">
      <w:start w:val="1"/>
      <w:numFmt w:val="bullet"/>
      <w:lvlText w:val=""/>
      <w:lvlJc w:val="left"/>
      <w:pPr>
        <w:ind w:left="6480" w:hanging="360"/>
      </w:pPr>
      <w:rPr>
        <w:rFonts w:ascii="Wingdings" w:hAnsi="Wingdings" w:hint="default"/>
      </w:rPr>
    </w:lvl>
  </w:abstractNum>
  <w:abstractNum w:abstractNumId="21" w15:restartNumberingAfterBreak="0">
    <w:nsid w:val="655375B2"/>
    <w:multiLevelType w:val="multilevel"/>
    <w:tmpl w:val="089A43EA"/>
    <w:lvl w:ilvl="0">
      <w:start w:val="1"/>
      <w:numFmt w:val="decimal"/>
      <w:lvlText w:val="%1."/>
      <w:lvlJc w:val="left"/>
      <w:pPr>
        <w:ind w:left="578" w:hanging="360"/>
      </w:p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num w:numId="1">
    <w:abstractNumId w:val="1"/>
  </w:num>
  <w:num w:numId="2">
    <w:abstractNumId w:val="4"/>
  </w:num>
  <w:num w:numId="3">
    <w:abstractNumId w:val="11"/>
  </w:num>
  <w:num w:numId="4">
    <w:abstractNumId w:val="10"/>
  </w:num>
  <w:num w:numId="5">
    <w:abstractNumId w:val="16"/>
  </w:num>
  <w:num w:numId="6">
    <w:abstractNumId w:val="12"/>
  </w:num>
  <w:num w:numId="7">
    <w:abstractNumId w:val="2"/>
  </w:num>
  <w:num w:numId="8">
    <w:abstractNumId w:val="5"/>
  </w:num>
  <w:num w:numId="9">
    <w:abstractNumId w:val="19"/>
  </w:num>
  <w:num w:numId="10">
    <w:abstractNumId w:val="8"/>
  </w:num>
  <w:num w:numId="11">
    <w:abstractNumId w:val="18"/>
  </w:num>
  <w:num w:numId="12">
    <w:abstractNumId w:val="7"/>
  </w:num>
  <w:num w:numId="13">
    <w:abstractNumId w:val="3"/>
  </w:num>
  <w:num w:numId="14">
    <w:abstractNumId w:val="21"/>
  </w:num>
  <w:num w:numId="15">
    <w:abstractNumId w:val="13"/>
  </w:num>
  <w:num w:numId="16">
    <w:abstractNumId w:val="9"/>
  </w:num>
  <w:num w:numId="17">
    <w:abstractNumId w:val="20"/>
  </w:num>
  <w:num w:numId="18">
    <w:abstractNumId w:val="6"/>
  </w:num>
  <w:num w:numId="19">
    <w:abstractNumId w:val="0"/>
  </w:num>
  <w:num w:numId="20">
    <w:abstractNumId w:val="5"/>
  </w:num>
  <w:num w:numId="21">
    <w:abstractNumId w:val="7"/>
  </w:num>
  <w:num w:numId="22">
    <w:abstractNumId w:val="8"/>
  </w:num>
  <w:num w:numId="23">
    <w:abstractNumId w:val="18"/>
  </w:num>
  <w:num w:numId="24">
    <w:abstractNumId w:val="19"/>
  </w:num>
  <w:num w:numId="2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5"/>
  </w:num>
  <w:num w:numId="28">
    <w:abstractNumId w:val="20"/>
  </w:num>
  <w:num w:numId="29">
    <w:abstractNumId w:val="17"/>
    <w:lvlOverride w:ilvl="0">
      <w:startOverride w:val="1"/>
    </w:lvlOverride>
    <w:lvlOverride w:ilvl="1"/>
    <w:lvlOverride w:ilvl="2"/>
    <w:lvlOverride w:ilvl="3"/>
    <w:lvlOverride w:ilvl="4"/>
    <w:lvlOverride w:ilvl="5"/>
    <w:lvlOverride w:ilvl="6"/>
    <w:lvlOverride w:ilvl="7"/>
    <w:lvlOverride w:ilvl="8"/>
  </w:num>
  <w:num w:numId="30">
    <w:abstractNumId w:val="6"/>
  </w:num>
  <w:num w:numId="31">
    <w:abstractNumId w:val="14"/>
  </w:num>
  <w:num w:numId="32">
    <w:abstractNumId w:val="21"/>
    <w:lvlOverride w:ilvl="0">
      <w:startOverride w:val="1"/>
    </w:lvlOverride>
    <w:lvlOverride w:ilvl="1"/>
    <w:lvlOverride w:ilvl="2"/>
    <w:lvlOverride w:ilvl="3"/>
    <w:lvlOverride w:ilvl="4"/>
    <w:lvlOverride w:ilvl="5"/>
    <w:lvlOverride w:ilvl="6"/>
    <w:lvlOverride w:ilvl="7"/>
    <w:lvlOverride w:ilvl="8"/>
  </w:num>
  <w:num w:numId="33">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yNjU0tbQ0NgMBJR2l4NTi4sz8PJACo1oAh10xECwAAAA="/>
  </w:docVars>
  <w:rsids>
    <w:rsidRoot w:val="00070A26"/>
    <w:rsid w:val="0000065B"/>
    <w:rsid w:val="00002DE4"/>
    <w:rsid w:val="00004B7C"/>
    <w:rsid w:val="00006212"/>
    <w:rsid w:val="00006786"/>
    <w:rsid w:val="00007322"/>
    <w:rsid w:val="000107B7"/>
    <w:rsid w:val="00011C3D"/>
    <w:rsid w:val="00013CF5"/>
    <w:rsid w:val="00013EFA"/>
    <w:rsid w:val="000144E9"/>
    <w:rsid w:val="00015016"/>
    <w:rsid w:val="00015CA0"/>
    <w:rsid w:val="00015EC2"/>
    <w:rsid w:val="00016190"/>
    <w:rsid w:val="00017923"/>
    <w:rsid w:val="000208CA"/>
    <w:rsid w:val="00020DF0"/>
    <w:rsid w:val="00021FB6"/>
    <w:rsid w:val="000222F8"/>
    <w:rsid w:val="000243A4"/>
    <w:rsid w:val="00026926"/>
    <w:rsid w:val="00027FBE"/>
    <w:rsid w:val="00030321"/>
    <w:rsid w:val="00030443"/>
    <w:rsid w:val="000317D6"/>
    <w:rsid w:val="00033191"/>
    <w:rsid w:val="0003385C"/>
    <w:rsid w:val="00033B61"/>
    <w:rsid w:val="00033E52"/>
    <w:rsid w:val="000344E6"/>
    <w:rsid w:val="00034DA1"/>
    <w:rsid w:val="00036317"/>
    <w:rsid w:val="000365CA"/>
    <w:rsid w:val="00036D37"/>
    <w:rsid w:val="00040CA1"/>
    <w:rsid w:val="0004109B"/>
    <w:rsid w:val="00041C44"/>
    <w:rsid w:val="00042494"/>
    <w:rsid w:val="000425E8"/>
    <w:rsid w:val="000436EF"/>
    <w:rsid w:val="00046935"/>
    <w:rsid w:val="00047A6C"/>
    <w:rsid w:val="00047BA6"/>
    <w:rsid w:val="0005005F"/>
    <w:rsid w:val="00050740"/>
    <w:rsid w:val="00050B8F"/>
    <w:rsid w:val="00051F6B"/>
    <w:rsid w:val="0005252C"/>
    <w:rsid w:val="0005255E"/>
    <w:rsid w:val="000527CF"/>
    <w:rsid w:val="00052BA6"/>
    <w:rsid w:val="00053993"/>
    <w:rsid w:val="00055055"/>
    <w:rsid w:val="0005781D"/>
    <w:rsid w:val="00060932"/>
    <w:rsid w:val="000615BB"/>
    <w:rsid w:val="000627F6"/>
    <w:rsid w:val="00062DCB"/>
    <w:rsid w:val="00062E66"/>
    <w:rsid w:val="000643CC"/>
    <w:rsid w:val="00064CB7"/>
    <w:rsid w:val="00064E8F"/>
    <w:rsid w:val="00065263"/>
    <w:rsid w:val="000655F5"/>
    <w:rsid w:val="0006566E"/>
    <w:rsid w:val="00067E88"/>
    <w:rsid w:val="00070A26"/>
    <w:rsid w:val="00070DBD"/>
    <w:rsid w:val="0007777F"/>
    <w:rsid w:val="00077CE1"/>
    <w:rsid w:val="00077EAD"/>
    <w:rsid w:val="00081FF2"/>
    <w:rsid w:val="0008432E"/>
    <w:rsid w:val="0008451B"/>
    <w:rsid w:val="000852AB"/>
    <w:rsid w:val="00087D56"/>
    <w:rsid w:val="000902A1"/>
    <w:rsid w:val="0009076C"/>
    <w:rsid w:val="00090D11"/>
    <w:rsid w:val="00090F15"/>
    <w:rsid w:val="00091C7E"/>
    <w:rsid w:val="00092598"/>
    <w:rsid w:val="00093848"/>
    <w:rsid w:val="00094A77"/>
    <w:rsid w:val="00095823"/>
    <w:rsid w:val="00095877"/>
    <w:rsid w:val="00095D33"/>
    <w:rsid w:val="00095E3F"/>
    <w:rsid w:val="00097411"/>
    <w:rsid w:val="00097C60"/>
    <w:rsid w:val="000A0AC1"/>
    <w:rsid w:val="000A2A91"/>
    <w:rsid w:val="000A2B81"/>
    <w:rsid w:val="000A2D66"/>
    <w:rsid w:val="000A2F86"/>
    <w:rsid w:val="000A3D15"/>
    <w:rsid w:val="000A49F7"/>
    <w:rsid w:val="000A61AB"/>
    <w:rsid w:val="000A6FC1"/>
    <w:rsid w:val="000A776F"/>
    <w:rsid w:val="000B04F3"/>
    <w:rsid w:val="000B1654"/>
    <w:rsid w:val="000B204D"/>
    <w:rsid w:val="000B3108"/>
    <w:rsid w:val="000B427F"/>
    <w:rsid w:val="000B4C59"/>
    <w:rsid w:val="000B5150"/>
    <w:rsid w:val="000B5327"/>
    <w:rsid w:val="000B53D3"/>
    <w:rsid w:val="000B53D5"/>
    <w:rsid w:val="000B5596"/>
    <w:rsid w:val="000B591F"/>
    <w:rsid w:val="000B707D"/>
    <w:rsid w:val="000B75FD"/>
    <w:rsid w:val="000B7C0C"/>
    <w:rsid w:val="000C06B1"/>
    <w:rsid w:val="000C08C0"/>
    <w:rsid w:val="000C0C44"/>
    <w:rsid w:val="000C0F45"/>
    <w:rsid w:val="000C0F53"/>
    <w:rsid w:val="000C1730"/>
    <w:rsid w:val="000C2D82"/>
    <w:rsid w:val="000C3C04"/>
    <w:rsid w:val="000C679F"/>
    <w:rsid w:val="000D0071"/>
    <w:rsid w:val="000D0A58"/>
    <w:rsid w:val="000D29A5"/>
    <w:rsid w:val="000D338A"/>
    <w:rsid w:val="000D420F"/>
    <w:rsid w:val="000D426C"/>
    <w:rsid w:val="000D46A1"/>
    <w:rsid w:val="000D6B5F"/>
    <w:rsid w:val="000D7936"/>
    <w:rsid w:val="000E0449"/>
    <w:rsid w:val="000E1120"/>
    <w:rsid w:val="000E181E"/>
    <w:rsid w:val="000E4F5F"/>
    <w:rsid w:val="000F0644"/>
    <w:rsid w:val="000F1390"/>
    <w:rsid w:val="000F141C"/>
    <w:rsid w:val="000F16BD"/>
    <w:rsid w:val="000F22B2"/>
    <w:rsid w:val="000F3B68"/>
    <w:rsid w:val="000F3FCA"/>
    <w:rsid w:val="000F4538"/>
    <w:rsid w:val="000F4F98"/>
    <w:rsid w:val="000F525E"/>
    <w:rsid w:val="000F5ECF"/>
    <w:rsid w:val="000F73FA"/>
    <w:rsid w:val="000F7984"/>
    <w:rsid w:val="00100697"/>
    <w:rsid w:val="00101F08"/>
    <w:rsid w:val="00102E2A"/>
    <w:rsid w:val="0010444E"/>
    <w:rsid w:val="0010656F"/>
    <w:rsid w:val="00106891"/>
    <w:rsid w:val="001109EC"/>
    <w:rsid w:val="00111C64"/>
    <w:rsid w:val="00111C80"/>
    <w:rsid w:val="00112292"/>
    <w:rsid w:val="00112E85"/>
    <w:rsid w:val="00113916"/>
    <w:rsid w:val="00113A40"/>
    <w:rsid w:val="001142D0"/>
    <w:rsid w:val="0011534D"/>
    <w:rsid w:val="00117DD7"/>
    <w:rsid w:val="00117DDA"/>
    <w:rsid w:val="00120D11"/>
    <w:rsid w:val="0012100C"/>
    <w:rsid w:val="001213CE"/>
    <w:rsid w:val="00121A9F"/>
    <w:rsid w:val="001224D8"/>
    <w:rsid w:val="0012290E"/>
    <w:rsid w:val="00123DC1"/>
    <w:rsid w:val="00125505"/>
    <w:rsid w:val="00126348"/>
    <w:rsid w:val="00126F38"/>
    <w:rsid w:val="00131291"/>
    <w:rsid w:val="001334FE"/>
    <w:rsid w:val="00134346"/>
    <w:rsid w:val="00134E6C"/>
    <w:rsid w:val="0013592C"/>
    <w:rsid w:val="001365DD"/>
    <w:rsid w:val="0013771F"/>
    <w:rsid w:val="00140A57"/>
    <w:rsid w:val="00140C30"/>
    <w:rsid w:val="00140D61"/>
    <w:rsid w:val="00140E22"/>
    <w:rsid w:val="00141665"/>
    <w:rsid w:val="00141DED"/>
    <w:rsid w:val="0014265D"/>
    <w:rsid w:val="00142F78"/>
    <w:rsid w:val="001431D6"/>
    <w:rsid w:val="00143308"/>
    <w:rsid w:val="001456C0"/>
    <w:rsid w:val="001465FA"/>
    <w:rsid w:val="00146CE0"/>
    <w:rsid w:val="00147008"/>
    <w:rsid w:val="00147151"/>
    <w:rsid w:val="00147417"/>
    <w:rsid w:val="001474A5"/>
    <w:rsid w:val="00147C71"/>
    <w:rsid w:val="00150BE7"/>
    <w:rsid w:val="00151260"/>
    <w:rsid w:val="00151E54"/>
    <w:rsid w:val="001534A8"/>
    <w:rsid w:val="001536DE"/>
    <w:rsid w:val="001547FD"/>
    <w:rsid w:val="0015798A"/>
    <w:rsid w:val="00157CA8"/>
    <w:rsid w:val="00160554"/>
    <w:rsid w:val="00160D0D"/>
    <w:rsid w:val="00161830"/>
    <w:rsid w:val="0016188C"/>
    <w:rsid w:val="00162320"/>
    <w:rsid w:val="00162628"/>
    <w:rsid w:val="00163881"/>
    <w:rsid w:val="001658DB"/>
    <w:rsid w:val="00165CBE"/>
    <w:rsid w:val="001666EB"/>
    <w:rsid w:val="001668C0"/>
    <w:rsid w:val="001675B5"/>
    <w:rsid w:val="00170677"/>
    <w:rsid w:val="00176056"/>
    <w:rsid w:val="0018215C"/>
    <w:rsid w:val="00182865"/>
    <w:rsid w:val="00183A31"/>
    <w:rsid w:val="00183CA5"/>
    <w:rsid w:val="00197925"/>
    <w:rsid w:val="00197A55"/>
    <w:rsid w:val="00197BC6"/>
    <w:rsid w:val="001A28A0"/>
    <w:rsid w:val="001A346A"/>
    <w:rsid w:val="001A528D"/>
    <w:rsid w:val="001A5454"/>
    <w:rsid w:val="001A59F6"/>
    <w:rsid w:val="001A5D19"/>
    <w:rsid w:val="001A60EE"/>
    <w:rsid w:val="001A7054"/>
    <w:rsid w:val="001A73AF"/>
    <w:rsid w:val="001B05F3"/>
    <w:rsid w:val="001B0E2A"/>
    <w:rsid w:val="001B22F5"/>
    <w:rsid w:val="001B3974"/>
    <w:rsid w:val="001B4098"/>
    <w:rsid w:val="001B4752"/>
    <w:rsid w:val="001B6CDB"/>
    <w:rsid w:val="001B6E4B"/>
    <w:rsid w:val="001B7876"/>
    <w:rsid w:val="001B7E7A"/>
    <w:rsid w:val="001C06D2"/>
    <w:rsid w:val="001C1CD9"/>
    <w:rsid w:val="001C4707"/>
    <w:rsid w:val="001C4C23"/>
    <w:rsid w:val="001C4D33"/>
    <w:rsid w:val="001C5930"/>
    <w:rsid w:val="001C6166"/>
    <w:rsid w:val="001C6BF2"/>
    <w:rsid w:val="001C7576"/>
    <w:rsid w:val="001C7589"/>
    <w:rsid w:val="001C76A1"/>
    <w:rsid w:val="001C7791"/>
    <w:rsid w:val="001C7F3D"/>
    <w:rsid w:val="001D02E4"/>
    <w:rsid w:val="001D071F"/>
    <w:rsid w:val="001D1CD4"/>
    <w:rsid w:val="001D3602"/>
    <w:rsid w:val="001D581F"/>
    <w:rsid w:val="001D64A8"/>
    <w:rsid w:val="001D74A5"/>
    <w:rsid w:val="001E0272"/>
    <w:rsid w:val="001E1AAE"/>
    <w:rsid w:val="001E23BC"/>
    <w:rsid w:val="001E23DB"/>
    <w:rsid w:val="001E2A8A"/>
    <w:rsid w:val="001E2B24"/>
    <w:rsid w:val="001E32EC"/>
    <w:rsid w:val="001E34ED"/>
    <w:rsid w:val="001E3E6A"/>
    <w:rsid w:val="001E3EA5"/>
    <w:rsid w:val="001E40A6"/>
    <w:rsid w:val="001E6852"/>
    <w:rsid w:val="001E74D0"/>
    <w:rsid w:val="001E7C66"/>
    <w:rsid w:val="001F02A1"/>
    <w:rsid w:val="001F1210"/>
    <w:rsid w:val="001F1A58"/>
    <w:rsid w:val="001F1CA4"/>
    <w:rsid w:val="001F33B9"/>
    <w:rsid w:val="001F35E1"/>
    <w:rsid w:val="001F3726"/>
    <w:rsid w:val="001F37C1"/>
    <w:rsid w:val="001F3B66"/>
    <w:rsid w:val="001F3BBC"/>
    <w:rsid w:val="001F3E36"/>
    <w:rsid w:val="001F49E4"/>
    <w:rsid w:val="001F7008"/>
    <w:rsid w:val="001F7B38"/>
    <w:rsid w:val="002001DA"/>
    <w:rsid w:val="00202415"/>
    <w:rsid w:val="002024DF"/>
    <w:rsid w:val="00202D7D"/>
    <w:rsid w:val="00202DCB"/>
    <w:rsid w:val="00203C16"/>
    <w:rsid w:val="002046FD"/>
    <w:rsid w:val="00204AEF"/>
    <w:rsid w:val="00204D39"/>
    <w:rsid w:val="0020542A"/>
    <w:rsid w:val="00205F61"/>
    <w:rsid w:val="002077AB"/>
    <w:rsid w:val="00207F6D"/>
    <w:rsid w:val="00212983"/>
    <w:rsid w:val="00212D15"/>
    <w:rsid w:val="002136D0"/>
    <w:rsid w:val="002137E8"/>
    <w:rsid w:val="0021384E"/>
    <w:rsid w:val="00216E87"/>
    <w:rsid w:val="00217C61"/>
    <w:rsid w:val="00217F63"/>
    <w:rsid w:val="0022068F"/>
    <w:rsid w:val="00220900"/>
    <w:rsid w:val="00221E7D"/>
    <w:rsid w:val="0022240F"/>
    <w:rsid w:val="00222442"/>
    <w:rsid w:val="00222BC6"/>
    <w:rsid w:val="00222D8B"/>
    <w:rsid w:val="00223D6F"/>
    <w:rsid w:val="00224A14"/>
    <w:rsid w:val="00224BA6"/>
    <w:rsid w:val="00224E57"/>
    <w:rsid w:val="00225FB0"/>
    <w:rsid w:val="00230C7A"/>
    <w:rsid w:val="00230E8E"/>
    <w:rsid w:val="0023323C"/>
    <w:rsid w:val="002359D5"/>
    <w:rsid w:val="00235B65"/>
    <w:rsid w:val="00237510"/>
    <w:rsid w:val="0024292F"/>
    <w:rsid w:val="00242DF9"/>
    <w:rsid w:val="00243A8E"/>
    <w:rsid w:val="00243B02"/>
    <w:rsid w:val="00244569"/>
    <w:rsid w:val="002449B6"/>
    <w:rsid w:val="00245F3E"/>
    <w:rsid w:val="002470F4"/>
    <w:rsid w:val="00247659"/>
    <w:rsid w:val="002508F6"/>
    <w:rsid w:val="00251430"/>
    <w:rsid w:val="0025193F"/>
    <w:rsid w:val="002521C3"/>
    <w:rsid w:val="00253575"/>
    <w:rsid w:val="0025361A"/>
    <w:rsid w:val="00255C13"/>
    <w:rsid w:val="00255ECB"/>
    <w:rsid w:val="00260EF6"/>
    <w:rsid w:val="00260F4A"/>
    <w:rsid w:val="00260FCC"/>
    <w:rsid w:val="00261062"/>
    <w:rsid w:val="0026254A"/>
    <w:rsid w:val="00262801"/>
    <w:rsid w:val="00262E1E"/>
    <w:rsid w:val="00262E76"/>
    <w:rsid w:val="00262F27"/>
    <w:rsid w:val="00263479"/>
    <w:rsid w:val="00263858"/>
    <w:rsid w:val="00265129"/>
    <w:rsid w:val="002654BE"/>
    <w:rsid w:val="00265CBB"/>
    <w:rsid w:val="0026605F"/>
    <w:rsid w:val="0026680A"/>
    <w:rsid w:val="00266B24"/>
    <w:rsid w:val="00270952"/>
    <w:rsid w:val="00270BB0"/>
    <w:rsid w:val="00271673"/>
    <w:rsid w:val="002721EB"/>
    <w:rsid w:val="002730C7"/>
    <w:rsid w:val="00273708"/>
    <w:rsid w:val="00275D59"/>
    <w:rsid w:val="00275E38"/>
    <w:rsid w:val="00275E66"/>
    <w:rsid w:val="00280964"/>
    <w:rsid w:val="00280FF3"/>
    <w:rsid w:val="002812A6"/>
    <w:rsid w:val="00281D96"/>
    <w:rsid w:val="0028416E"/>
    <w:rsid w:val="0028425A"/>
    <w:rsid w:val="002873E4"/>
    <w:rsid w:val="00290471"/>
    <w:rsid w:val="00290AD8"/>
    <w:rsid w:val="00291A51"/>
    <w:rsid w:val="00291F42"/>
    <w:rsid w:val="0029290A"/>
    <w:rsid w:val="0029297E"/>
    <w:rsid w:val="0029594B"/>
    <w:rsid w:val="002970A9"/>
    <w:rsid w:val="00297313"/>
    <w:rsid w:val="002A027C"/>
    <w:rsid w:val="002A121E"/>
    <w:rsid w:val="002A267F"/>
    <w:rsid w:val="002A2790"/>
    <w:rsid w:val="002A367A"/>
    <w:rsid w:val="002A399B"/>
    <w:rsid w:val="002A3D75"/>
    <w:rsid w:val="002A43D4"/>
    <w:rsid w:val="002A6180"/>
    <w:rsid w:val="002A6393"/>
    <w:rsid w:val="002A6FCE"/>
    <w:rsid w:val="002A72C9"/>
    <w:rsid w:val="002B118C"/>
    <w:rsid w:val="002B205E"/>
    <w:rsid w:val="002B27B0"/>
    <w:rsid w:val="002B3063"/>
    <w:rsid w:val="002B33CB"/>
    <w:rsid w:val="002B5B4B"/>
    <w:rsid w:val="002B66AF"/>
    <w:rsid w:val="002B66C3"/>
    <w:rsid w:val="002B6E97"/>
    <w:rsid w:val="002B6EA0"/>
    <w:rsid w:val="002B73CA"/>
    <w:rsid w:val="002B74A2"/>
    <w:rsid w:val="002C04AC"/>
    <w:rsid w:val="002C34B2"/>
    <w:rsid w:val="002C3E5E"/>
    <w:rsid w:val="002C4239"/>
    <w:rsid w:val="002C53D0"/>
    <w:rsid w:val="002C547A"/>
    <w:rsid w:val="002C5CB4"/>
    <w:rsid w:val="002C7EF5"/>
    <w:rsid w:val="002D0B45"/>
    <w:rsid w:val="002D0D7E"/>
    <w:rsid w:val="002D0DE1"/>
    <w:rsid w:val="002D10E2"/>
    <w:rsid w:val="002D2086"/>
    <w:rsid w:val="002D30F5"/>
    <w:rsid w:val="002D3DA3"/>
    <w:rsid w:val="002D57B8"/>
    <w:rsid w:val="002E0470"/>
    <w:rsid w:val="002E139E"/>
    <w:rsid w:val="002E1EBE"/>
    <w:rsid w:val="002E218D"/>
    <w:rsid w:val="002E31A8"/>
    <w:rsid w:val="002E48A5"/>
    <w:rsid w:val="002E4950"/>
    <w:rsid w:val="002E5E51"/>
    <w:rsid w:val="002E6AE6"/>
    <w:rsid w:val="002E6E3F"/>
    <w:rsid w:val="002E702D"/>
    <w:rsid w:val="002E7CC9"/>
    <w:rsid w:val="002F099B"/>
    <w:rsid w:val="002F21D9"/>
    <w:rsid w:val="002F5BB2"/>
    <w:rsid w:val="002F61D0"/>
    <w:rsid w:val="002F7336"/>
    <w:rsid w:val="002F735D"/>
    <w:rsid w:val="002F7786"/>
    <w:rsid w:val="00300D8A"/>
    <w:rsid w:val="00301500"/>
    <w:rsid w:val="00302AB0"/>
    <w:rsid w:val="00302CEA"/>
    <w:rsid w:val="00302E97"/>
    <w:rsid w:val="003053F6"/>
    <w:rsid w:val="00306B20"/>
    <w:rsid w:val="00306C13"/>
    <w:rsid w:val="003071F7"/>
    <w:rsid w:val="00307D27"/>
    <w:rsid w:val="00310DD4"/>
    <w:rsid w:val="00311493"/>
    <w:rsid w:val="003123A4"/>
    <w:rsid w:val="00312A2C"/>
    <w:rsid w:val="00313442"/>
    <w:rsid w:val="00314A32"/>
    <w:rsid w:val="0031593C"/>
    <w:rsid w:val="00316846"/>
    <w:rsid w:val="00317622"/>
    <w:rsid w:val="003178CC"/>
    <w:rsid w:val="0031793F"/>
    <w:rsid w:val="00317996"/>
    <w:rsid w:val="00317E99"/>
    <w:rsid w:val="0032079A"/>
    <w:rsid w:val="00320EBE"/>
    <w:rsid w:val="00322071"/>
    <w:rsid w:val="00322172"/>
    <w:rsid w:val="00323795"/>
    <w:rsid w:val="003237EB"/>
    <w:rsid w:val="00324007"/>
    <w:rsid w:val="00324A77"/>
    <w:rsid w:val="00324EE6"/>
    <w:rsid w:val="0032521A"/>
    <w:rsid w:val="003264C2"/>
    <w:rsid w:val="00327784"/>
    <w:rsid w:val="003277CC"/>
    <w:rsid w:val="0032794E"/>
    <w:rsid w:val="00327AEB"/>
    <w:rsid w:val="00327D8D"/>
    <w:rsid w:val="00327E74"/>
    <w:rsid w:val="003315B4"/>
    <w:rsid w:val="003318A3"/>
    <w:rsid w:val="003339D3"/>
    <w:rsid w:val="003345B0"/>
    <w:rsid w:val="0033520E"/>
    <w:rsid w:val="00335D9D"/>
    <w:rsid w:val="00336502"/>
    <w:rsid w:val="00337DE1"/>
    <w:rsid w:val="003400AC"/>
    <w:rsid w:val="00340C93"/>
    <w:rsid w:val="00341BA6"/>
    <w:rsid w:val="003430EE"/>
    <w:rsid w:val="0034438C"/>
    <w:rsid w:val="003449A0"/>
    <w:rsid w:val="0034564E"/>
    <w:rsid w:val="003464DD"/>
    <w:rsid w:val="00346B99"/>
    <w:rsid w:val="00347197"/>
    <w:rsid w:val="00350732"/>
    <w:rsid w:val="00352F68"/>
    <w:rsid w:val="003544B0"/>
    <w:rsid w:val="003607B5"/>
    <w:rsid w:val="00360B0F"/>
    <w:rsid w:val="003640D2"/>
    <w:rsid w:val="00364474"/>
    <w:rsid w:val="0036447C"/>
    <w:rsid w:val="00364C40"/>
    <w:rsid w:val="00365042"/>
    <w:rsid w:val="003650E5"/>
    <w:rsid w:val="0036534A"/>
    <w:rsid w:val="003665B9"/>
    <w:rsid w:val="00366AFE"/>
    <w:rsid w:val="00367EF9"/>
    <w:rsid w:val="0037086D"/>
    <w:rsid w:val="00370A6E"/>
    <w:rsid w:val="00370BC1"/>
    <w:rsid w:val="0037269F"/>
    <w:rsid w:val="00372BA4"/>
    <w:rsid w:val="00373E8D"/>
    <w:rsid w:val="003753E2"/>
    <w:rsid w:val="003755A5"/>
    <w:rsid w:val="00377A94"/>
    <w:rsid w:val="003801A2"/>
    <w:rsid w:val="00380B7C"/>
    <w:rsid w:val="00380C74"/>
    <w:rsid w:val="00382286"/>
    <w:rsid w:val="003822DF"/>
    <w:rsid w:val="00382FC1"/>
    <w:rsid w:val="00384919"/>
    <w:rsid w:val="00385CF7"/>
    <w:rsid w:val="00385E7D"/>
    <w:rsid w:val="00386319"/>
    <w:rsid w:val="00386425"/>
    <w:rsid w:val="0038756C"/>
    <w:rsid w:val="0038795C"/>
    <w:rsid w:val="00390885"/>
    <w:rsid w:val="00391672"/>
    <w:rsid w:val="003918F1"/>
    <w:rsid w:val="00391CD9"/>
    <w:rsid w:val="00391ED8"/>
    <w:rsid w:val="003938FB"/>
    <w:rsid w:val="00394E22"/>
    <w:rsid w:val="00394FBF"/>
    <w:rsid w:val="00395EAA"/>
    <w:rsid w:val="0039668C"/>
    <w:rsid w:val="003971C9"/>
    <w:rsid w:val="003979AE"/>
    <w:rsid w:val="003A0617"/>
    <w:rsid w:val="003A0A2F"/>
    <w:rsid w:val="003A193C"/>
    <w:rsid w:val="003A1D0E"/>
    <w:rsid w:val="003A1EEC"/>
    <w:rsid w:val="003A30AD"/>
    <w:rsid w:val="003A4798"/>
    <w:rsid w:val="003A5349"/>
    <w:rsid w:val="003A6885"/>
    <w:rsid w:val="003A7BF9"/>
    <w:rsid w:val="003B06AD"/>
    <w:rsid w:val="003B1078"/>
    <w:rsid w:val="003B3A1D"/>
    <w:rsid w:val="003B410E"/>
    <w:rsid w:val="003B5023"/>
    <w:rsid w:val="003B5446"/>
    <w:rsid w:val="003C0BA4"/>
    <w:rsid w:val="003C0D3C"/>
    <w:rsid w:val="003C10B7"/>
    <w:rsid w:val="003C1995"/>
    <w:rsid w:val="003C2586"/>
    <w:rsid w:val="003C5647"/>
    <w:rsid w:val="003C6E52"/>
    <w:rsid w:val="003D00D2"/>
    <w:rsid w:val="003D0432"/>
    <w:rsid w:val="003D0B20"/>
    <w:rsid w:val="003D0C09"/>
    <w:rsid w:val="003D2828"/>
    <w:rsid w:val="003D59C6"/>
    <w:rsid w:val="003D6447"/>
    <w:rsid w:val="003D6BE2"/>
    <w:rsid w:val="003D7AE2"/>
    <w:rsid w:val="003D7EB4"/>
    <w:rsid w:val="003E0390"/>
    <w:rsid w:val="003E10E3"/>
    <w:rsid w:val="003E1540"/>
    <w:rsid w:val="003E3ACF"/>
    <w:rsid w:val="003E5ED0"/>
    <w:rsid w:val="003E5F21"/>
    <w:rsid w:val="003E686E"/>
    <w:rsid w:val="003E7C09"/>
    <w:rsid w:val="003F1ACD"/>
    <w:rsid w:val="003F1D97"/>
    <w:rsid w:val="003F2555"/>
    <w:rsid w:val="003F316D"/>
    <w:rsid w:val="003F32A6"/>
    <w:rsid w:val="003F3747"/>
    <w:rsid w:val="003F419D"/>
    <w:rsid w:val="003F455E"/>
    <w:rsid w:val="003F4C6D"/>
    <w:rsid w:val="003F4DF8"/>
    <w:rsid w:val="003F6877"/>
    <w:rsid w:val="003F6F6A"/>
    <w:rsid w:val="003F7110"/>
    <w:rsid w:val="00400855"/>
    <w:rsid w:val="0040158E"/>
    <w:rsid w:val="00402E24"/>
    <w:rsid w:val="00405445"/>
    <w:rsid w:val="00405693"/>
    <w:rsid w:val="00405D10"/>
    <w:rsid w:val="0040653A"/>
    <w:rsid w:val="00406C30"/>
    <w:rsid w:val="004076EC"/>
    <w:rsid w:val="00410086"/>
    <w:rsid w:val="00410ED1"/>
    <w:rsid w:val="00411BD4"/>
    <w:rsid w:val="00412453"/>
    <w:rsid w:val="004146BD"/>
    <w:rsid w:val="00415033"/>
    <w:rsid w:val="004154D2"/>
    <w:rsid w:val="00416C0B"/>
    <w:rsid w:val="004176F0"/>
    <w:rsid w:val="0041779A"/>
    <w:rsid w:val="004204DC"/>
    <w:rsid w:val="00420EC9"/>
    <w:rsid w:val="00423C49"/>
    <w:rsid w:val="00423F56"/>
    <w:rsid w:val="00426C5F"/>
    <w:rsid w:val="00427D1E"/>
    <w:rsid w:val="004308B4"/>
    <w:rsid w:val="00431100"/>
    <w:rsid w:val="004317BE"/>
    <w:rsid w:val="00431AB4"/>
    <w:rsid w:val="00431E46"/>
    <w:rsid w:val="0043285F"/>
    <w:rsid w:val="00432FB6"/>
    <w:rsid w:val="0043379D"/>
    <w:rsid w:val="00433D01"/>
    <w:rsid w:val="004347B1"/>
    <w:rsid w:val="00434F6C"/>
    <w:rsid w:val="0043555F"/>
    <w:rsid w:val="00437280"/>
    <w:rsid w:val="00443C6B"/>
    <w:rsid w:val="00447813"/>
    <w:rsid w:val="00447EFB"/>
    <w:rsid w:val="00450BF6"/>
    <w:rsid w:val="00450CB9"/>
    <w:rsid w:val="00450D34"/>
    <w:rsid w:val="004515F5"/>
    <w:rsid w:val="00453177"/>
    <w:rsid w:val="0045386F"/>
    <w:rsid w:val="00453BFC"/>
    <w:rsid w:val="0045541D"/>
    <w:rsid w:val="00455B52"/>
    <w:rsid w:val="00456701"/>
    <w:rsid w:val="004577E5"/>
    <w:rsid w:val="00457C4D"/>
    <w:rsid w:val="00457DAD"/>
    <w:rsid w:val="004601D6"/>
    <w:rsid w:val="004607E0"/>
    <w:rsid w:val="00460960"/>
    <w:rsid w:val="00460E45"/>
    <w:rsid w:val="0046260D"/>
    <w:rsid w:val="00463D6C"/>
    <w:rsid w:val="00464218"/>
    <w:rsid w:val="0046795C"/>
    <w:rsid w:val="004702CE"/>
    <w:rsid w:val="004704C7"/>
    <w:rsid w:val="00473C0F"/>
    <w:rsid w:val="004745CF"/>
    <w:rsid w:val="00476FE1"/>
    <w:rsid w:val="00477201"/>
    <w:rsid w:val="00477D1B"/>
    <w:rsid w:val="004803FC"/>
    <w:rsid w:val="00480D43"/>
    <w:rsid w:val="0048114E"/>
    <w:rsid w:val="00481FA0"/>
    <w:rsid w:val="00482D26"/>
    <w:rsid w:val="00483A94"/>
    <w:rsid w:val="004843FA"/>
    <w:rsid w:val="00490B07"/>
    <w:rsid w:val="00491BC3"/>
    <w:rsid w:val="00492887"/>
    <w:rsid w:val="004931D5"/>
    <w:rsid w:val="004938C8"/>
    <w:rsid w:val="00493FA3"/>
    <w:rsid w:val="004948CF"/>
    <w:rsid w:val="00494EF4"/>
    <w:rsid w:val="00496877"/>
    <w:rsid w:val="004969E5"/>
    <w:rsid w:val="004973FE"/>
    <w:rsid w:val="004A04A1"/>
    <w:rsid w:val="004A0F68"/>
    <w:rsid w:val="004A158F"/>
    <w:rsid w:val="004A17D0"/>
    <w:rsid w:val="004A24E3"/>
    <w:rsid w:val="004A3AEF"/>
    <w:rsid w:val="004B09D3"/>
    <w:rsid w:val="004B1B71"/>
    <w:rsid w:val="004B28F0"/>
    <w:rsid w:val="004B31FA"/>
    <w:rsid w:val="004B3F59"/>
    <w:rsid w:val="004B51C3"/>
    <w:rsid w:val="004B6B1B"/>
    <w:rsid w:val="004B7A5C"/>
    <w:rsid w:val="004B7C78"/>
    <w:rsid w:val="004C087D"/>
    <w:rsid w:val="004C0DE6"/>
    <w:rsid w:val="004C0DF7"/>
    <w:rsid w:val="004C1226"/>
    <w:rsid w:val="004C1CCD"/>
    <w:rsid w:val="004C2F90"/>
    <w:rsid w:val="004C3301"/>
    <w:rsid w:val="004C3816"/>
    <w:rsid w:val="004C39B6"/>
    <w:rsid w:val="004C5DE3"/>
    <w:rsid w:val="004C63E5"/>
    <w:rsid w:val="004D0941"/>
    <w:rsid w:val="004D2DD1"/>
    <w:rsid w:val="004D3469"/>
    <w:rsid w:val="004D78BD"/>
    <w:rsid w:val="004D7F17"/>
    <w:rsid w:val="004E01DE"/>
    <w:rsid w:val="004E02DD"/>
    <w:rsid w:val="004E1B06"/>
    <w:rsid w:val="004E2356"/>
    <w:rsid w:val="004E3F1D"/>
    <w:rsid w:val="004E481F"/>
    <w:rsid w:val="004E5B94"/>
    <w:rsid w:val="004E6CBE"/>
    <w:rsid w:val="004E6F63"/>
    <w:rsid w:val="004E7555"/>
    <w:rsid w:val="004E7AD8"/>
    <w:rsid w:val="004F07B8"/>
    <w:rsid w:val="004F0B22"/>
    <w:rsid w:val="004F1909"/>
    <w:rsid w:val="004F21BA"/>
    <w:rsid w:val="004F2FEC"/>
    <w:rsid w:val="004F5372"/>
    <w:rsid w:val="004F6461"/>
    <w:rsid w:val="004F64F1"/>
    <w:rsid w:val="004F6F11"/>
    <w:rsid w:val="0050106B"/>
    <w:rsid w:val="00501682"/>
    <w:rsid w:val="00502B2A"/>
    <w:rsid w:val="005034E7"/>
    <w:rsid w:val="00503792"/>
    <w:rsid w:val="00506596"/>
    <w:rsid w:val="005065AB"/>
    <w:rsid w:val="00506738"/>
    <w:rsid w:val="0050775C"/>
    <w:rsid w:val="005105B8"/>
    <w:rsid w:val="0051169E"/>
    <w:rsid w:val="005137EF"/>
    <w:rsid w:val="00514C87"/>
    <w:rsid w:val="00515A39"/>
    <w:rsid w:val="00517CFC"/>
    <w:rsid w:val="005209C9"/>
    <w:rsid w:val="00520B0D"/>
    <w:rsid w:val="005227BC"/>
    <w:rsid w:val="0052311E"/>
    <w:rsid w:val="00523BC0"/>
    <w:rsid w:val="00524253"/>
    <w:rsid w:val="005243CE"/>
    <w:rsid w:val="005255F7"/>
    <w:rsid w:val="005259E5"/>
    <w:rsid w:val="0052644D"/>
    <w:rsid w:val="00526F61"/>
    <w:rsid w:val="00527088"/>
    <w:rsid w:val="00527448"/>
    <w:rsid w:val="00527540"/>
    <w:rsid w:val="005303D5"/>
    <w:rsid w:val="00531177"/>
    <w:rsid w:val="0053264A"/>
    <w:rsid w:val="00532E94"/>
    <w:rsid w:val="00533CAF"/>
    <w:rsid w:val="00535A46"/>
    <w:rsid w:val="005364E7"/>
    <w:rsid w:val="00536E29"/>
    <w:rsid w:val="0054022E"/>
    <w:rsid w:val="00540657"/>
    <w:rsid w:val="0054219C"/>
    <w:rsid w:val="00543EF5"/>
    <w:rsid w:val="00546649"/>
    <w:rsid w:val="00547EA6"/>
    <w:rsid w:val="00551056"/>
    <w:rsid w:val="0055133C"/>
    <w:rsid w:val="00552B37"/>
    <w:rsid w:val="005531DC"/>
    <w:rsid w:val="00553D87"/>
    <w:rsid w:val="00554A93"/>
    <w:rsid w:val="00555D34"/>
    <w:rsid w:val="00556041"/>
    <w:rsid w:val="00557A22"/>
    <w:rsid w:val="00560A1B"/>
    <w:rsid w:val="005610EA"/>
    <w:rsid w:val="00561959"/>
    <w:rsid w:val="00561F4E"/>
    <w:rsid w:val="005622B0"/>
    <w:rsid w:val="005626CB"/>
    <w:rsid w:val="005629B5"/>
    <w:rsid w:val="00562AE3"/>
    <w:rsid w:val="00562DC0"/>
    <w:rsid w:val="00563134"/>
    <w:rsid w:val="00563211"/>
    <w:rsid w:val="00563891"/>
    <w:rsid w:val="00564332"/>
    <w:rsid w:val="0056448B"/>
    <w:rsid w:val="005644EC"/>
    <w:rsid w:val="0056569B"/>
    <w:rsid w:val="00567EA6"/>
    <w:rsid w:val="00571ADE"/>
    <w:rsid w:val="0057222A"/>
    <w:rsid w:val="005725E1"/>
    <w:rsid w:val="00572B3D"/>
    <w:rsid w:val="00573F63"/>
    <w:rsid w:val="005759F4"/>
    <w:rsid w:val="00580C46"/>
    <w:rsid w:val="00580C7E"/>
    <w:rsid w:val="00584840"/>
    <w:rsid w:val="005849F7"/>
    <w:rsid w:val="00585A41"/>
    <w:rsid w:val="00585FA6"/>
    <w:rsid w:val="00586ACF"/>
    <w:rsid w:val="00586DEC"/>
    <w:rsid w:val="00586E6F"/>
    <w:rsid w:val="00587825"/>
    <w:rsid w:val="00587901"/>
    <w:rsid w:val="005925C8"/>
    <w:rsid w:val="00592C3F"/>
    <w:rsid w:val="0059407D"/>
    <w:rsid w:val="00594547"/>
    <w:rsid w:val="00597A22"/>
    <w:rsid w:val="005A01CD"/>
    <w:rsid w:val="005A0C12"/>
    <w:rsid w:val="005A0F82"/>
    <w:rsid w:val="005A25E0"/>
    <w:rsid w:val="005A2A58"/>
    <w:rsid w:val="005A2D6A"/>
    <w:rsid w:val="005A2D6D"/>
    <w:rsid w:val="005A331D"/>
    <w:rsid w:val="005A517F"/>
    <w:rsid w:val="005A52AE"/>
    <w:rsid w:val="005A5EC8"/>
    <w:rsid w:val="005A7302"/>
    <w:rsid w:val="005B2D37"/>
    <w:rsid w:val="005B3CD0"/>
    <w:rsid w:val="005B5670"/>
    <w:rsid w:val="005B5DF5"/>
    <w:rsid w:val="005B6F16"/>
    <w:rsid w:val="005B7ECE"/>
    <w:rsid w:val="005C0A45"/>
    <w:rsid w:val="005C0D51"/>
    <w:rsid w:val="005C2F05"/>
    <w:rsid w:val="005C3660"/>
    <w:rsid w:val="005C52DE"/>
    <w:rsid w:val="005C612A"/>
    <w:rsid w:val="005C7B39"/>
    <w:rsid w:val="005C7DB0"/>
    <w:rsid w:val="005D08C1"/>
    <w:rsid w:val="005D0A0B"/>
    <w:rsid w:val="005D0B49"/>
    <w:rsid w:val="005D2D09"/>
    <w:rsid w:val="005D3F03"/>
    <w:rsid w:val="005D7C3E"/>
    <w:rsid w:val="005E101C"/>
    <w:rsid w:val="005E1A48"/>
    <w:rsid w:val="005E534A"/>
    <w:rsid w:val="005E557C"/>
    <w:rsid w:val="005E55AD"/>
    <w:rsid w:val="005E62E1"/>
    <w:rsid w:val="005E633C"/>
    <w:rsid w:val="005E6CDF"/>
    <w:rsid w:val="005F0F15"/>
    <w:rsid w:val="005F1F33"/>
    <w:rsid w:val="005F1FE0"/>
    <w:rsid w:val="005F3E2E"/>
    <w:rsid w:val="005F3FC7"/>
    <w:rsid w:val="005F4D95"/>
    <w:rsid w:val="005F6733"/>
    <w:rsid w:val="005F6EAC"/>
    <w:rsid w:val="005F703C"/>
    <w:rsid w:val="005F7AEA"/>
    <w:rsid w:val="006004B5"/>
    <w:rsid w:val="0060075F"/>
    <w:rsid w:val="00602929"/>
    <w:rsid w:val="006032FA"/>
    <w:rsid w:val="0060347A"/>
    <w:rsid w:val="006035D9"/>
    <w:rsid w:val="006037FB"/>
    <w:rsid w:val="006056C3"/>
    <w:rsid w:val="00610752"/>
    <w:rsid w:val="00610C5A"/>
    <w:rsid w:val="006110E7"/>
    <w:rsid w:val="006116DC"/>
    <w:rsid w:val="00611AAD"/>
    <w:rsid w:val="00611E8B"/>
    <w:rsid w:val="00611FF4"/>
    <w:rsid w:val="006121B9"/>
    <w:rsid w:val="00613255"/>
    <w:rsid w:val="00613306"/>
    <w:rsid w:val="006146E2"/>
    <w:rsid w:val="00614763"/>
    <w:rsid w:val="00614F0D"/>
    <w:rsid w:val="00620C4A"/>
    <w:rsid w:val="00622354"/>
    <w:rsid w:val="00622B95"/>
    <w:rsid w:val="0062387B"/>
    <w:rsid w:val="0062390B"/>
    <w:rsid w:val="00626390"/>
    <w:rsid w:val="0062675E"/>
    <w:rsid w:val="00627EA3"/>
    <w:rsid w:val="00632220"/>
    <w:rsid w:val="00632E4C"/>
    <w:rsid w:val="00633303"/>
    <w:rsid w:val="00633449"/>
    <w:rsid w:val="00634857"/>
    <w:rsid w:val="00635556"/>
    <w:rsid w:val="00636FE0"/>
    <w:rsid w:val="00637264"/>
    <w:rsid w:val="00641BE8"/>
    <w:rsid w:val="00641F7C"/>
    <w:rsid w:val="00642DE1"/>
    <w:rsid w:val="00643335"/>
    <w:rsid w:val="0064422E"/>
    <w:rsid w:val="00645089"/>
    <w:rsid w:val="006454D3"/>
    <w:rsid w:val="0064643B"/>
    <w:rsid w:val="006476A0"/>
    <w:rsid w:val="00652D1E"/>
    <w:rsid w:val="00652ED7"/>
    <w:rsid w:val="0065312B"/>
    <w:rsid w:val="00653E93"/>
    <w:rsid w:val="006548E6"/>
    <w:rsid w:val="00654C61"/>
    <w:rsid w:val="00655D7C"/>
    <w:rsid w:val="00657434"/>
    <w:rsid w:val="00657493"/>
    <w:rsid w:val="0066073A"/>
    <w:rsid w:val="00661912"/>
    <w:rsid w:val="006623CF"/>
    <w:rsid w:val="00662B0E"/>
    <w:rsid w:val="00663C1E"/>
    <w:rsid w:val="00663D4D"/>
    <w:rsid w:val="00664218"/>
    <w:rsid w:val="00664C5A"/>
    <w:rsid w:val="00665199"/>
    <w:rsid w:val="00665B57"/>
    <w:rsid w:val="00666223"/>
    <w:rsid w:val="00666D21"/>
    <w:rsid w:val="00666F55"/>
    <w:rsid w:val="006674FE"/>
    <w:rsid w:val="006726A3"/>
    <w:rsid w:val="00672C63"/>
    <w:rsid w:val="00673606"/>
    <w:rsid w:val="006736C9"/>
    <w:rsid w:val="00673E43"/>
    <w:rsid w:val="006743D0"/>
    <w:rsid w:val="00674597"/>
    <w:rsid w:val="00675614"/>
    <w:rsid w:val="00676A57"/>
    <w:rsid w:val="00677956"/>
    <w:rsid w:val="006807DA"/>
    <w:rsid w:val="00681761"/>
    <w:rsid w:val="0068182B"/>
    <w:rsid w:val="00681FBF"/>
    <w:rsid w:val="0068217C"/>
    <w:rsid w:val="006831FA"/>
    <w:rsid w:val="0068517D"/>
    <w:rsid w:val="00685DA9"/>
    <w:rsid w:val="0068601F"/>
    <w:rsid w:val="0068644E"/>
    <w:rsid w:val="00687335"/>
    <w:rsid w:val="00687F99"/>
    <w:rsid w:val="006908CE"/>
    <w:rsid w:val="00690A34"/>
    <w:rsid w:val="006911C8"/>
    <w:rsid w:val="0069237E"/>
    <w:rsid w:val="006930B5"/>
    <w:rsid w:val="00693A7C"/>
    <w:rsid w:val="00693C5F"/>
    <w:rsid w:val="00694030"/>
    <w:rsid w:val="00694FD6"/>
    <w:rsid w:val="006967B5"/>
    <w:rsid w:val="00696C2F"/>
    <w:rsid w:val="00696FE1"/>
    <w:rsid w:val="00697636"/>
    <w:rsid w:val="006A0F99"/>
    <w:rsid w:val="006A1D2C"/>
    <w:rsid w:val="006A29FC"/>
    <w:rsid w:val="006A5401"/>
    <w:rsid w:val="006A55B1"/>
    <w:rsid w:val="006A7BEC"/>
    <w:rsid w:val="006B0021"/>
    <w:rsid w:val="006B01AC"/>
    <w:rsid w:val="006B1580"/>
    <w:rsid w:val="006B199D"/>
    <w:rsid w:val="006B306C"/>
    <w:rsid w:val="006B4790"/>
    <w:rsid w:val="006B4872"/>
    <w:rsid w:val="006B4A3D"/>
    <w:rsid w:val="006B513B"/>
    <w:rsid w:val="006B5B48"/>
    <w:rsid w:val="006C01C5"/>
    <w:rsid w:val="006C0B5E"/>
    <w:rsid w:val="006C0DBF"/>
    <w:rsid w:val="006C1728"/>
    <w:rsid w:val="006C34A5"/>
    <w:rsid w:val="006C374F"/>
    <w:rsid w:val="006C48BE"/>
    <w:rsid w:val="006C546E"/>
    <w:rsid w:val="006C667D"/>
    <w:rsid w:val="006C6BDF"/>
    <w:rsid w:val="006D003A"/>
    <w:rsid w:val="006D0C9A"/>
    <w:rsid w:val="006D2A42"/>
    <w:rsid w:val="006D34FF"/>
    <w:rsid w:val="006D511E"/>
    <w:rsid w:val="006D5160"/>
    <w:rsid w:val="006D6490"/>
    <w:rsid w:val="006D68D3"/>
    <w:rsid w:val="006D7A41"/>
    <w:rsid w:val="006E0262"/>
    <w:rsid w:val="006E0D95"/>
    <w:rsid w:val="006E143C"/>
    <w:rsid w:val="006E1A9F"/>
    <w:rsid w:val="006E39D6"/>
    <w:rsid w:val="006E3C38"/>
    <w:rsid w:val="006E4767"/>
    <w:rsid w:val="006E563E"/>
    <w:rsid w:val="006E60CC"/>
    <w:rsid w:val="006E625A"/>
    <w:rsid w:val="006E6640"/>
    <w:rsid w:val="006E6CAB"/>
    <w:rsid w:val="006E742F"/>
    <w:rsid w:val="006F0AC9"/>
    <w:rsid w:val="006F1581"/>
    <w:rsid w:val="006F26D1"/>
    <w:rsid w:val="006F2E74"/>
    <w:rsid w:val="006F31D0"/>
    <w:rsid w:val="006F37BF"/>
    <w:rsid w:val="006F4DDE"/>
    <w:rsid w:val="006F552D"/>
    <w:rsid w:val="006F605B"/>
    <w:rsid w:val="006F66F7"/>
    <w:rsid w:val="006F6E19"/>
    <w:rsid w:val="00700585"/>
    <w:rsid w:val="00701A72"/>
    <w:rsid w:val="007024B3"/>
    <w:rsid w:val="00703123"/>
    <w:rsid w:val="00703896"/>
    <w:rsid w:val="007041CE"/>
    <w:rsid w:val="00706284"/>
    <w:rsid w:val="0070647B"/>
    <w:rsid w:val="00710190"/>
    <w:rsid w:val="007107CE"/>
    <w:rsid w:val="0071237F"/>
    <w:rsid w:val="00713CC9"/>
    <w:rsid w:val="007158C9"/>
    <w:rsid w:val="00715E2E"/>
    <w:rsid w:val="0071621C"/>
    <w:rsid w:val="00716993"/>
    <w:rsid w:val="007209A8"/>
    <w:rsid w:val="00721A98"/>
    <w:rsid w:val="007223E9"/>
    <w:rsid w:val="00722B06"/>
    <w:rsid w:val="00723825"/>
    <w:rsid w:val="00723A9E"/>
    <w:rsid w:val="00723F1D"/>
    <w:rsid w:val="00724053"/>
    <w:rsid w:val="00724824"/>
    <w:rsid w:val="007256EB"/>
    <w:rsid w:val="00725AEC"/>
    <w:rsid w:val="00725B58"/>
    <w:rsid w:val="00726777"/>
    <w:rsid w:val="00726EE2"/>
    <w:rsid w:val="007277B7"/>
    <w:rsid w:val="0072796D"/>
    <w:rsid w:val="00727A7C"/>
    <w:rsid w:val="00730BBC"/>
    <w:rsid w:val="00730CB5"/>
    <w:rsid w:val="00730D4D"/>
    <w:rsid w:val="00731484"/>
    <w:rsid w:val="007333D3"/>
    <w:rsid w:val="00733DA4"/>
    <w:rsid w:val="0073440E"/>
    <w:rsid w:val="00734F36"/>
    <w:rsid w:val="007353F5"/>
    <w:rsid w:val="00735762"/>
    <w:rsid w:val="00740313"/>
    <w:rsid w:val="007405D5"/>
    <w:rsid w:val="00741620"/>
    <w:rsid w:val="00741E27"/>
    <w:rsid w:val="00742422"/>
    <w:rsid w:val="00742BBC"/>
    <w:rsid w:val="00743963"/>
    <w:rsid w:val="00743C68"/>
    <w:rsid w:val="00743D32"/>
    <w:rsid w:val="00744EF2"/>
    <w:rsid w:val="007458D8"/>
    <w:rsid w:val="00746606"/>
    <w:rsid w:val="00746644"/>
    <w:rsid w:val="007468C8"/>
    <w:rsid w:val="00746E10"/>
    <w:rsid w:val="007476DC"/>
    <w:rsid w:val="00751F03"/>
    <w:rsid w:val="00752B15"/>
    <w:rsid w:val="00753748"/>
    <w:rsid w:val="00753B63"/>
    <w:rsid w:val="00753FE8"/>
    <w:rsid w:val="007554AA"/>
    <w:rsid w:val="007568DD"/>
    <w:rsid w:val="0075716A"/>
    <w:rsid w:val="007578F1"/>
    <w:rsid w:val="007603AA"/>
    <w:rsid w:val="0076226A"/>
    <w:rsid w:val="007627D5"/>
    <w:rsid w:val="00762ABD"/>
    <w:rsid w:val="00762BA5"/>
    <w:rsid w:val="007631FF"/>
    <w:rsid w:val="0076505E"/>
    <w:rsid w:val="00765ED2"/>
    <w:rsid w:val="007701B8"/>
    <w:rsid w:val="00770ABE"/>
    <w:rsid w:val="0077287A"/>
    <w:rsid w:val="00773856"/>
    <w:rsid w:val="00774662"/>
    <w:rsid w:val="0077504B"/>
    <w:rsid w:val="0077694F"/>
    <w:rsid w:val="00776E0D"/>
    <w:rsid w:val="00780CF2"/>
    <w:rsid w:val="00780DCE"/>
    <w:rsid w:val="00781942"/>
    <w:rsid w:val="0078271E"/>
    <w:rsid w:val="00783A07"/>
    <w:rsid w:val="00783D80"/>
    <w:rsid w:val="0078527A"/>
    <w:rsid w:val="00785BA3"/>
    <w:rsid w:val="00785F50"/>
    <w:rsid w:val="00786825"/>
    <w:rsid w:val="00786CD8"/>
    <w:rsid w:val="007872F0"/>
    <w:rsid w:val="00787F28"/>
    <w:rsid w:val="007912D4"/>
    <w:rsid w:val="00792615"/>
    <w:rsid w:val="00792A14"/>
    <w:rsid w:val="0079341E"/>
    <w:rsid w:val="00794847"/>
    <w:rsid w:val="007951CB"/>
    <w:rsid w:val="00797D61"/>
    <w:rsid w:val="007A1E64"/>
    <w:rsid w:val="007A23FA"/>
    <w:rsid w:val="007A473B"/>
    <w:rsid w:val="007A5953"/>
    <w:rsid w:val="007A63B4"/>
    <w:rsid w:val="007A7BE0"/>
    <w:rsid w:val="007B047E"/>
    <w:rsid w:val="007B0B0A"/>
    <w:rsid w:val="007B1E8A"/>
    <w:rsid w:val="007B2341"/>
    <w:rsid w:val="007B3C05"/>
    <w:rsid w:val="007B45A5"/>
    <w:rsid w:val="007B4AF2"/>
    <w:rsid w:val="007B4D23"/>
    <w:rsid w:val="007B5E09"/>
    <w:rsid w:val="007B64C9"/>
    <w:rsid w:val="007B6C43"/>
    <w:rsid w:val="007C1F20"/>
    <w:rsid w:val="007C2406"/>
    <w:rsid w:val="007C2544"/>
    <w:rsid w:val="007C25E3"/>
    <w:rsid w:val="007C356A"/>
    <w:rsid w:val="007C3699"/>
    <w:rsid w:val="007C3AD0"/>
    <w:rsid w:val="007C67A6"/>
    <w:rsid w:val="007C69C3"/>
    <w:rsid w:val="007C7272"/>
    <w:rsid w:val="007D10F6"/>
    <w:rsid w:val="007D111C"/>
    <w:rsid w:val="007D17E6"/>
    <w:rsid w:val="007D281B"/>
    <w:rsid w:val="007D38A9"/>
    <w:rsid w:val="007D41D7"/>
    <w:rsid w:val="007D6B33"/>
    <w:rsid w:val="007E0C5E"/>
    <w:rsid w:val="007E1592"/>
    <w:rsid w:val="007E177B"/>
    <w:rsid w:val="007E21D0"/>
    <w:rsid w:val="007E2E01"/>
    <w:rsid w:val="007E2F34"/>
    <w:rsid w:val="007E339B"/>
    <w:rsid w:val="007E39CE"/>
    <w:rsid w:val="007E5211"/>
    <w:rsid w:val="007E6628"/>
    <w:rsid w:val="007E6B76"/>
    <w:rsid w:val="007E7194"/>
    <w:rsid w:val="007E755A"/>
    <w:rsid w:val="007F3515"/>
    <w:rsid w:val="007F3EBF"/>
    <w:rsid w:val="007F4864"/>
    <w:rsid w:val="007F4A79"/>
    <w:rsid w:val="007F4F64"/>
    <w:rsid w:val="007F5A87"/>
    <w:rsid w:val="007F6ACB"/>
    <w:rsid w:val="00800388"/>
    <w:rsid w:val="00802F4A"/>
    <w:rsid w:val="008030D1"/>
    <w:rsid w:val="00803FD1"/>
    <w:rsid w:val="00805371"/>
    <w:rsid w:val="0080695B"/>
    <w:rsid w:val="00807FC0"/>
    <w:rsid w:val="00810502"/>
    <w:rsid w:val="0081123A"/>
    <w:rsid w:val="008112BC"/>
    <w:rsid w:val="008112FE"/>
    <w:rsid w:val="008116C6"/>
    <w:rsid w:val="00811B40"/>
    <w:rsid w:val="008127F8"/>
    <w:rsid w:val="00812CCB"/>
    <w:rsid w:val="00814508"/>
    <w:rsid w:val="008145D5"/>
    <w:rsid w:val="0081638C"/>
    <w:rsid w:val="00817CBF"/>
    <w:rsid w:val="00820218"/>
    <w:rsid w:val="00820D87"/>
    <w:rsid w:val="00821B6C"/>
    <w:rsid w:val="0082328A"/>
    <w:rsid w:val="008233F7"/>
    <w:rsid w:val="008240FC"/>
    <w:rsid w:val="008241C5"/>
    <w:rsid w:val="00824467"/>
    <w:rsid w:val="00824659"/>
    <w:rsid w:val="00826E96"/>
    <w:rsid w:val="008276D5"/>
    <w:rsid w:val="00827797"/>
    <w:rsid w:val="008279EF"/>
    <w:rsid w:val="00827E3B"/>
    <w:rsid w:val="008320E3"/>
    <w:rsid w:val="0083330C"/>
    <w:rsid w:val="00833B16"/>
    <w:rsid w:val="00833C7D"/>
    <w:rsid w:val="0083471F"/>
    <w:rsid w:val="00835DA4"/>
    <w:rsid w:val="0083621D"/>
    <w:rsid w:val="0083663F"/>
    <w:rsid w:val="00836795"/>
    <w:rsid w:val="00837C52"/>
    <w:rsid w:val="008433C2"/>
    <w:rsid w:val="00843969"/>
    <w:rsid w:val="00843A64"/>
    <w:rsid w:val="00844BDB"/>
    <w:rsid w:val="0084526E"/>
    <w:rsid w:val="00846278"/>
    <w:rsid w:val="00846560"/>
    <w:rsid w:val="00847152"/>
    <w:rsid w:val="0085104D"/>
    <w:rsid w:val="00851477"/>
    <w:rsid w:val="00851FAB"/>
    <w:rsid w:val="008521AE"/>
    <w:rsid w:val="00852CF4"/>
    <w:rsid w:val="00853BA5"/>
    <w:rsid w:val="008554FD"/>
    <w:rsid w:val="00855D31"/>
    <w:rsid w:val="00855F3D"/>
    <w:rsid w:val="00856778"/>
    <w:rsid w:val="00856FCC"/>
    <w:rsid w:val="0086103C"/>
    <w:rsid w:val="00861235"/>
    <w:rsid w:val="008670EF"/>
    <w:rsid w:val="00867347"/>
    <w:rsid w:val="00873498"/>
    <w:rsid w:val="0087375A"/>
    <w:rsid w:val="0087426F"/>
    <w:rsid w:val="00874CEC"/>
    <w:rsid w:val="00875CCB"/>
    <w:rsid w:val="0087647C"/>
    <w:rsid w:val="008767C9"/>
    <w:rsid w:val="008770D0"/>
    <w:rsid w:val="008800C7"/>
    <w:rsid w:val="00880851"/>
    <w:rsid w:val="008809A6"/>
    <w:rsid w:val="00880B6D"/>
    <w:rsid w:val="008813F0"/>
    <w:rsid w:val="00881D7C"/>
    <w:rsid w:val="00884473"/>
    <w:rsid w:val="00884E70"/>
    <w:rsid w:val="00887A56"/>
    <w:rsid w:val="00890EBB"/>
    <w:rsid w:val="008910BF"/>
    <w:rsid w:val="00891CDE"/>
    <w:rsid w:val="00891E8B"/>
    <w:rsid w:val="00893422"/>
    <w:rsid w:val="008946D6"/>
    <w:rsid w:val="0089648C"/>
    <w:rsid w:val="00897447"/>
    <w:rsid w:val="008A0EE7"/>
    <w:rsid w:val="008A2F38"/>
    <w:rsid w:val="008A2FF8"/>
    <w:rsid w:val="008A3618"/>
    <w:rsid w:val="008A362B"/>
    <w:rsid w:val="008A3B8C"/>
    <w:rsid w:val="008A49AD"/>
    <w:rsid w:val="008A5623"/>
    <w:rsid w:val="008A5E29"/>
    <w:rsid w:val="008B0E50"/>
    <w:rsid w:val="008B0F00"/>
    <w:rsid w:val="008B146F"/>
    <w:rsid w:val="008B14F7"/>
    <w:rsid w:val="008B253E"/>
    <w:rsid w:val="008B304A"/>
    <w:rsid w:val="008B3164"/>
    <w:rsid w:val="008B5DAC"/>
    <w:rsid w:val="008B5EF3"/>
    <w:rsid w:val="008B629D"/>
    <w:rsid w:val="008C0754"/>
    <w:rsid w:val="008C09AE"/>
    <w:rsid w:val="008C1C99"/>
    <w:rsid w:val="008C2026"/>
    <w:rsid w:val="008C276D"/>
    <w:rsid w:val="008C2A98"/>
    <w:rsid w:val="008C32BD"/>
    <w:rsid w:val="008C496C"/>
    <w:rsid w:val="008C51BE"/>
    <w:rsid w:val="008C6528"/>
    <w:rsid w:val="008C7EE9"/>
    <w:rsid w:val="008D2078"/>
    <w:rsid w:val="008D2347"/>
    <w:rsid w:val="008D2392"/>
    <w:rsid w:val="008D2633"/>
    <w:rsid w:val="008D281C"/>
    <w:rsid w:val="008D3D95"/>
    <w:rsid w:val="008D4B99"/>
    <w:rsid w:val="008D5529"/>
    <w:rsid w:val="008D5759"/>
    <w:rsid w:val="008D5CB8"/>
    <w:rsid w:val="008D6216"/>
    <w:rsid w:val="008D625B"/>
    <w:rsid w:val="008D65C0"/>
    <w:rsid w:val="008E08D4"/>
    <w:rsid w:val="008E1550"/>
    <w:rsid w:val="008E1E35"/>
    <w:rsid w:val="008E2A32"/>
    <w:rsid w:val="008E2B76"/>
    <w:rsid w:val="008E2BDC"/>
    <w:rsid w:val="008E30C5"/>
    <w:rsid w:val="008E4618"/>
    <w:rsid w:val="008E4ED3"/>
    <w:rsid w:val="008F0A6F"/>
    <w:rsid w:val="008F0E7E"/>
    <w:rsid w:val="008F1459"/>
    <w:rsid w:val="008F3978"/>
    <w:rsid w:val="008F4210"/>
    <w:rsid w:val="008F4994"/>
    <w:rsid w:val="008F6167"/>
    <w:rsid w:val="008F7F52"/>
    <w:rsid w:val="00900724"/>
    <w:rsid w:val="00902457"/>
    <w:rsid w:val="009032C3"/>
    <w:rsid w:val="00903ADD"/>
    <w:rsid w:val="00905AE2"/>
    <w:rsid w:val="00907E83"/>
    <w:rsid w:val="009104E4"/>
    <w:rsid w:val="00910A9B"/>
    <w:rsid w:val="00911353"/>
    <w:rsid w:val="00911831"/>
    <w:rsid w:val="00912497"/>
    <w:rsid w:val="009135D8"/>
    <w:rsid w:val="00913E67"/>
    <w:rsid w:val="00914005"/>
    <w:rsid w:val="009149A3"/>
    <w:rsid w:val="00914DC5"/>
    <w:rsid w:val="00916669"/>
    <w:rsid w:val="009166F4"/>
    <w:rsid w:val="00917855"/>
    <w:rsid w:val="0092015D"/>
    <w:rsid w:val="00920D01"/>
    <w:rsid w:val="009217FE"/>
    <w:rsid w:val="00922193"/>
    <w:rsid w:val="009221CD"/>
    <w:rsid w:val="00922694"/>
    <w:rsid w:val="00922EDD"/>
    <w:rsid w:val="00923658"/>
    <w:rsid w:val="00925570"/>
    <w:rsid w:val="00925887"/>
    <w:rsid w:val="00925948"/>
    <w:rsid w:val="00925E58"/>
    <w:rsid w:val="00927413"/>
    <w:rsid w:val="009304E2"/>
    <w:rsid w:val="00931AEA"/>
    <w:rsid w:val="0093299E"/>
    <w:rsid w:val="009333CA"/>
    <w:rsid w:val="00933755"/>
    <w:rsid w:val="009339CB"/>
    <w:rsid w:val="009347E6"/>
    <w:rsid w:val="00934898"/>
    <w:rsid w:val="009355A8"/>
    <w:rsid w:val="00935A17"/>
    <w:rsid w:val="00935D66"/>
    <w:rsid w:val="00940197"/>
    <w:rsid w:val="009404FF"/>
    <w:rsid w:val="00940F01"/>
    <w:rsid w:val="009420D5"/>
    <w:rsid w:val="009424FA"/>
    <w:rsid w:val="0094260D"/>
    <w:rsid w:val="00942EC3"/>
    <w:rsid w:val="009433E3"/>
    <w:rsid w:val="00943452"/>
    <w:rsid w:val="00943D5B"/>
    <w:rsid w:val="00944BCE"/>
    <w:rsid w:val="00944DA6"/>
    <w:rsid w:val="0094561A"/>
    <w:rsid w:val="00945AAD"/>
    <w:rsid w:val="0094623D"/>
    <w:rsid w:val="0094632A"/>
    <w:rsid w:val="0094667E"/>
    <w:rsid w:val="00947C83"/>
    <w:rsid w:val="0095063D"/>
    <w:rsid w:val="00950FA4"/>
    <w:rsid w:val="009518FE"/>
    <w:rsid w:val="00951A60"/>
    <w:rsid w:val="009521FB"/>
    <w:rsid w:val="0095560D"/>
    <w:rsid w:val="00955DD0"/>
    <w:rsid w:val="009573E4"/>
    <w:rsid w:val="00957ED5"/>
    <w:rsid w:val="00957EEA"/>
    <w:rsid w:val="00961321"/>
    <w:rsid w:val="00962265"/>
    <w:rsid w:val="009634E8"/>
    <w:rsid w:val="00965344"/>
    <w:rsid w:val="0096651C"/>
    <w:rsid w:val="00967800"/>
    <w:rsid w:val="009704CE"/>
    <w:rsid w:val="00970D29"/>
    <w:rsid w:val="009713EA"/>
    <w:rsid w:val="00971A48"/>
    <w:rsid w:val="00971B63"/>
    <w:rsid w:val="00971E77"/>
    <w:rsid w:val="0097392E"/>
    <w:rsid w:val="00973C37"/>
    <w:rsid w:val="00974869"/>
    <w:rsid w:val="0097493C"/>
    <w:rsid w:val="00974C0E"/>
    <w:rsid w:val="00975466"/>
    <w:rsid w:val="009757E1"/>
    <w:rsid w:val="00975991"/>
    <w:rsid w:val="00980287"/>
    <w:rsid w:val="00982150"/>
    <w:rsid w:val="009829BE"/>
    <w:rsid w:val="00982A26"/>
    <w:rsid w:val="00982BE0"/>
    <w:rsid w:val="00983CC7"/>
    <w:rsid w:val="00985FD9"/>
    <w:rsid w:val="00986175"/>
    <w:rsid w:val="00986E22"/>
    <w:rsid w:val="00987702"/>
    <w:rsid w:val="00987B42"/>
    <w:rsid w:val="00987BC1"/>
    <w:rsid w:val="00987C21"/>
    <w:rsid w:val="0099154E"/>
    <w:rsid w:val="009916FB"/>
    <w:rsid w:val="00992770"/>
    <w:rsid w:val="00992802"/>
    <w:rsid w:val="00992B66"/>
    <w:rsid w:val="00992D01"/>
    <w:rsid w:val="00995076"/>
    <w:rsid w:val="009959C4"/>
    <w:rsid w:val="0099628C"/>
    <w:rsid w:val="00996C0D"/>
    <w:rsid w:val="009975BE"/>
    <w:rsid w:val="009A3228"/>
    <w:rsid w:val="009A3B06"/>
    <w:rsid w:val="009A53AA"/>
    <w:rsid w:val="009A6A12"/>
    <w:rsid w:val="009B0418"/>
    <w:rsid w:val="009B0916"/>
    <w:rsid w:val="009B0B2E"/>
    <w:rsid w:val="009B13C8"/>
    <w:rsid w:val="009B2A6C"/>
    <w:rsid w:val="009B3856"/>
    <w:rsid w:val="009B4AC4"/>
    <w:rsid w:val="009B548A"/>
    <w:rsid w:val="009B56BC"/>
    <w:rsid w:val="009B5981"/>
    <w:rsid w:val="009B6188"/>
    <w:rsid w:val="009B7D87"/>
    <w:rsid w:val="009C0F65"/>
    <w:rsid w:val="009C2414"/>
    <w:rsid w:val="009C2D60"/>
    <w:rsid w:val="009C44DF"/>
    <w:rsid w:val="009C4975"/>
    <w:rsid w:val="009C7745"/>
    <w:rsid w:val="009D18CA"/>
    <w:rsid w:val="009D45F7"/>
    <w:rsid w:val="009D46B4"/>
    <w:rsid w:val="009D4EF1"/>
    <w:rsid w:val="009D5A90"/>
    <w:rsid w:val="009D6529"/>
    <w:rsid w:val="009E0EF0"/>
    <w:rsid w:val="009E0F4D"/>
    <w:rsid w:val="009E1A76"/>
    <w:rsid w:val="009E1D45"/>
    <w:rsid w:val="009E3569"/>
    <w:rsid w:val="009E373B"/>
    <w:rsid w:val="009E41C1"/>
    <w:rsid w:val="009E489E"/>
    <w:rsid w:val="009E6AD7"/>
    <w:rsid w:val="009E7277"/>
    <w:rsid w:val="009F0404"/>
    <w:rsid w:val="009F2CFD"/>
    <w:rsid w:val="009F2D9A"/>
    <w:rsid w:val="009F4292"/>
    <w:rsid w:val="009F5BB7"/>
    <w:rsid w:val="009F6B5C"/>
    <w:rsid w:val="00A01FBF"/>
    <w:rsid w:val="00A02790"/>
    <w:rsid w:val="00A02888"/>
    <w:rsid w:val="00A02B47"/>
    <w:rsid w:val="00A03844"/>
    <w:rsid w:val="00A03F30"/>
    <w:rsid w:val="00A04DF1"/>
    <w:rsid w:val="00A104D2"/>
    <w:rsid w:val="00A112B8"/>
    <w:rsid w:val="00A1243F"/>
    <w:rsid w:val="00A12A0D"/>
    <w:rsid w:val="00A12E8E"/>
    <w:rsid w:val="00A14A8C"/>
    <w:rsid w:val="00A14D69"/>
    <w:rsid w:val="00A1671A"/>
    <w:rsid w:val="00A16A7B"/>
    <w:rsid w:val="00A1772F"/>
    <w:rsid w:val="00A22126"/>
    <w:rsid w:val="00A22621"/>
    <w:rsid w:val="00A226BA"/>
    <w:rsid w:val="00A2415D"/>
    <w:rsid w:val="00A245FB"/>
    <w:rsid w:val="00A2495A"/>
    <w:rsid w:val="00A24DB8"/>
    <w:rsid w:val="00A2528F"/>
    <w:rsid w:val="00A2541E"/>
    <w:rsid w:val="00A2605F"/>
    <w:rsid w:val="00A2723C"/>
    <w:rsid w:val="00A2727C"/>
    <w:rsid w:val="00A27470"/>
    <w:rsid w:val="00A30B53"/>
    <w:rsid w:val="00A31A31"/>
    <w:rsid w:val="00A31F33"/>
    <w:rsid w:val="00A3245B"/>
    <w:rsid w:val="00A32A49"/>
    <w:rsid w:val="00A34188"/>
    <w:rsid w:val="00A34BFA"/>
    <w:rsid w:val="00A361F1"/>
    <w:rsid w:val="00A365F8"/>
    <w:rsid w:val="00A36CBF"/>
    <w:rsid w:val="00A3766F"/>
    <w:rsid w:val="00A4043F"/>
    <w:rsid w:val="00A41D5F"/>
    <w:rsid w:val="00A42535"/>
    <w:rsid w:val="00A42B0C"/>
    <w:rsid w:val="00A440DD"/>
    <w:rsid w:val="00A46A1F"/>
    <w:rsid w:val="00A475AD"/>
    <w:rsid w:val="00A50C1E"/>
    <w:rsid w:val="00A50F66"/>
    <w:rsid w:val="00A51176"/>
    <w:rsid w:val="00A51BC7"/>
    <w:rsid w:val="00A52A67"/>
    <w:rsid w:val="00A53DA6"/>
    <w:rsid w:val="00A54490"/>
    <w:rsid w:val="00A54A5A"/>
    <w:rsid w:val="00A558D7"/>
    <w:rsid w:val="00A55978"/>
    <w:rsid w:val="00A60C64"/>
    <w:rsid w:val="00A6130C"/>
    <w:rsid w:val="00A6388A"/>
    <w:rsid w:val="00A63E52"/>
    <w:rsid w:val="00A64CF4"/>
    <w:rsid w:val="00A654E0"/>
    <w:rsid w:val="00A65D21"/>
    <w:rsid w:val="00A70224"/>
    <w:rsid w:val="00A703B1"/>
    <w:rsid w:val="00A72BAD"/>
    <w:rsid w:val="00A72E63"/>
    <w:rsid w:val="00A73D24"/>
    <w:rsid w:val="00A7408F"/>
    <w:rsid w:val="00A7472F"/>
    <w:rsid w:val="00A74ADE"/>
    <w:rsid w:val="00A754E9"/>
    <w:rsid w:val="00A763E4"/>
    <w:rsid w:val="00A76578"/>
    <w:rsid w:val="00A76B22"/>
    <w:rsid w:val="00A7766E"/>
    <w:rsid w:val="00A77BEA"/>
    <w:rsid w:val="00A77CDF"/>
    <w:rsid w:val="00A802DB"/>
    <w:rsid w:val="00A80978"/>
    <w:rsid w:val="00A80986"/>
    <w:rsid w:val="00A80F98"/>
    <w:rsid w:val="00A810B7"/>
    <w:rsid w:val="00A84A3E"/>
    <w:rsid w:val="00A86830"/>
    <w:rsid w:val="00A86B60"/>
    <w:rsid w:val="00A87F7C"/>
    <w:rsid w:val="00A90324"/>
    <w:rsid w:val="00A914A3"/>
    <w:rsid w:val="00A93623"/>
    <w:rsid w:val="00A94DD3"/>
    <w:rsid w:val="00A95F97"/>
    <w:rsid w:val="00A97EBF"/>
    <w:rsid w:val="00AA0631"/>
    <w:rsid w:val="00AA07F8"/>
    <w:rsid w:val="00AA26B3"/>
    <w:rsid w:val="00AA2950"/>
    <w:rsid w:val="00AA3EEA"/>
    <w:rsid w:val="00AA46C2"/>
    <w:rsid w:val="00AA546E"/>
    <w:rsid w:val="00AA6386"/>
    <w:rsid w:val="00AA67ED"/>
    <w:rsid w:val="00AA79D5"/>
    <w:rsid w:val="00AB0228"/>
    <w:rsid w:val="00AB1787"/>
    <w:rsid w:val="00AB1951"/>
    <w:rsid w:val="00AB1C7C"/>
    <w:rsid w:val="00AB2AD8"/>
    <w:rsid w:val="00AB3248"/>
    <w:rsid w:val="00AB5A96"/>
    <w:rsid w:val="00AB681E"/>
    <w:rsid w:val="00AB7125"/>
    <w:rsid w:val="00AB7B86"/>
    <w:rsid w:val="00AB7C0B"/>
    <w:rsid w:val="00AC007D"/>
    <w:rsid w:val="00AC12E1"/>
    <w:rsid w:val="00AC1589"/>
    <w:rsid w:val="00AC2092"/>
    <w:rsid w:val="00AC4098"/>
    <w:rsid w:val="00AC4590"/>
    <w:rsid w:val="00AC5307"/>
    <w:rsid w:val="00AC5C6E"/>
    <w:rsid w:val="00AC6958"/>
    <w:rsid w:val="00AC7257"/>
    <w:rsid w:val="00AC72FC"/>
    <w:rsid w:val="00AD0C2F"/>
    <w:rsid w:val="00AD0EC3"/>
    <w:rsid w:val="00AD180E"/>
    <w:rsid w:val="00AD18DE"/>
    <w:rsid w:val="00AD4A78"/>
    <w:rsid w:val="00AD64B1"/>
    <w:rsid w:val="00AD6F78"/>
    <w:rsid w:val="00AD6FA5"/>
    <w:rsid w:val="00AD73D1"/>
    <w:rsid w:val="00AD7549"/>
    <w:rsid w:val="00AE03D7"/>
    <w:rsid w:val="00AE0ECE"/>
    <w:rsid w:val="00AE11BC"/>
    <w:rsid w:val="00AE1537"/>
    <w:rsid w:val="00AE1DA4"/>
    <w:rsid w:val="00AE49B7"/>
    <w:rsid w:val="00AE57C8"/>
    <w:rsid w:val="00AE656C"/>
    <w:rsid w:val="00AE67CD"/>
    <w:rsid w:val="00AE6FD2"/>
    <w:rsid w:val="00AE72AF"/>
    <w:rsid w:val="00AE7EAB"/>
    <w:rsid w:val="00AF0713"/>
    <w:rsid w:val="00AF1FA5"/>
    <w:rsid w:val="00AF2D13"/>
    <w:rsid w:val="00AF36CE"/>
    <w:rsid w:val="00AF4052"/>
    <w:rsid w:val="00AF5795"/>
    <w:rsid w:val="00AF6AEA"/>
    <w:rsid w:val="00AF6F49"/>
    <w:rsid w:val="00AF77F7"/>
    <w:rsid w:val="00AF7DBC"/>
    <w:rsid w:val="00B008D8"/>
    <w:rsid w:val="00B019D9"/>
    <w:rsid w:val="00B0371A"/>
    <w:rsid w:val="00B0375C"/>
    <w:rsid w:val="00B0415B"/>
    <w:rsid w:val="00B04F2C"/>
    <w:rsid w:val="00B066F9"/>
    <w:rsid w:val="00B072BC"/>
    <w:rsid w:val="00B10461"/>
    <w:rsid w:val="00B10500"/>
    <w:rsid w:val="00B12955"/>
    <w:rsid w:val="00B13EC9"/>
    <w:rsid w:val="00B15891"/>
    <w:rsid w:val="00B15AEF"/>
    <w:rsid w:val="00B17D11"/>
    <w:rsid w:val="00B20681"/>
    <w:rsid w:val="00B20E73"/>
    <w:rsid w:val="00B2364D"/>
    <w:rsid w:val="00B26549"/>
    <w:rsid w:val="00B276E6"/>
    <w:rsid w:val="00B2785A"/>
    <w:rsid w:val="00B27A33"/>
    <w:rsid w:val="00B30A83"/>
    <w:rsid w:val="00B30B3A"/>
    <w:rsid w:val="00B30CBA"/>
    <w:rsid w:val="00B30E45"/>
    <w:rsid w:val="00B31F4E"/>
    <w:rsid w:val="00B32BF7"/>
    <w:rsid w:val="00B333A0"/>
    <w:rsid w:val="00B339F2"/>
    <w:rsid w:val="00B35BFA"/>
    <w:rsid w:val="00B378B7"/>
    <w:rsid w:val="00B379EB"/>
    <w:rsid w:val="00B37ADE"/>
    <w:rsid w:val="00B40023"/>
    <w:rsid w:val="00B40C00"/>
    <w:rsid w:val="00B420D6"/>
    <w:rsid w:val="00B42F32"/>
    <w:rsid w:val="00B436C2"/>
    <w:rsid w:val="00B45251"/>
    <w:rsid w:val="00B45405"/>
    <w:rsid w:val="00B467D8"/>
    <w:rsid w:val="00B47CBB"/>
    <w:rsid w:val="00B47D7B"/>
    <w:rsid w:val="00B47EAE"/>
    <w:rsid w:val="00B52B87"/>
    <w:rsid w:val="00B54F86"/>
    <w:rsid w:val="00B55197"/>
    <w:rsid w:val="00B56153"/>
    <w:rsid w:val="00B56774"/>
    <w:rsid w:val="00B574E9"/>
    <w:rsid w:val="00B579A9"/>
    <w:rsid w:val="00B57BDF"/>
    <w:rsid w:val="00B61034"/>
    <w:rsid w:val="00B622F5"/>
    <w:rsid w:val="00B6286A"/>
    <w:rsid w:val="00B62F8A"/>
    <w:rsid w:val="00B645A8"/>
    <w:rsid w:val="00B645D8"/>
    <w:rsid w:val="00B65047"/>
    <w:rsid w:val="00B655DE"/>
    <w:rsid w:val="00B6566D"/>
    <w:rsid w:val="00B704A1"/>
    <w:rsid w:val="00B705D9"/>
    <w:rsid w:val="00B707EA"/>
    <w:rsid w:val="00B70B8A"/>
    <w:rsid w:val="00B74364"/>
    <w:rsid w:val="00B7553C"/>
    <w:rsid w:val="00B764F4"/>
    <w:rsid w:val="00B76F2B"/>
    <w:rsid w:val="00B77F0F"/>
    <w:rsid w:val="00B77F2C"/>
    <w:rsid w:val="00B77F87"/>
    <w:rsid w:val="00B807AB"/>
    <w:rsid w:val="00B81622"/>
    <w:rsid w:val="00B81E52"/>
    <w:rsid w:val="00B82A65"/>
    <w:rsid w:val="00B831B0"/>
    <w:rsid w:val="00B83327"/>
    <w:rsid w:val="00B843CA"/>
    <w:rsid w:val="00B86D73"/>
    <w:rsid w:val="00B9038E"/>
    <w:rsid w:val="00B911A6"/>
    <w:rsid w:val="00B92449"/>
    <w:rsid w:val="00B92E46"/>
    <w:rsid w:val="00B9337E"/>
    <w:rsid w:val="00B93A93"/>
    <w:rsid w:val="00B9494B"/>
    <w:rsid w:val="00B96783"/>
    <w:rsid w:val="00B96C50"/>
    <w:rsid w:val="00B96FF8"/>
    <w:rsid w:val="00B97108"/>
    <w:rsid w:val="00B9730F"/>
    <w:rsid w:val="00B97AE8"/>
    <w:rsid w:val="00BA0E77"/>
    <w:rsid w:val="00BA1204"/>
    <w:rsid w:val="00BA1691"/>
    <w:rsid w:val="00BA20AB"/>
    <w:rsid w:val="00BA29B1"/>
    <w:rsid w:val="00BA2E5A"/>
    <w:rsid w:val="00BA3FA5"/>
    <w:rsid w:val="00BA411F"/>
    <w:rsid w:val="00BA4419"/>
    <w:rsid w:val="00BA457D"/>
    <w:rsid w:val="00BA4F0F"/>
    <w:rsid w:val="00BA6459"/>
    <w:rsid w:val="00BA6CF0"/>
    <w:rsid w:val="00BB0E92"/>
    <w:rsid w:val="00BB48E1"/>
    <w:rsid w:val="00BB5949"/>
    <w:rsid w:val="00BB5E71"/>
    <w:rsid w:val="00BB6147"/>
    <w:rsid w:val="00BB7091"/>
    <w:rsid w:val="00BB70AB"/>
    <w:rsid w:val="00BB7AE3"/>
    <w:rsid w:val="00BC1685"/>
    <w:rsid w:val="00BC1CE7"/>
    <w:rsid w:val="00BC266C"/>
    <w:rsid w:val="00BC2EC3"/>
    <w:rsid w:val="00BC33C3"/>
    <w:rsid w:val="00BC4306"/>
    <w:rsid w:val="00BC4975"/>
    <w:rsid w:val="00BC49EE"/>
    <w:rsid w:val="00BC54F4"/>
    <w:rsid w:val="00BC62D2"/>
    <w:rsid w:val="00BC6E5B"/>
    <w:rsid w:val="00BC78F1"/>
    <w:rsid w:val="00BD1570"/>
    <w:rsid w:val="00BD1679"/>
    <w:rsid w:val="00BD48B3"/>
    <w:rsid w:val="00BD4AB4"/>
    <w:rsid w:val="00BD52C7"/>
    <w:rsid w:val="00BD6259"/>
    <w:rsid w:val="00BD7CC7"/>
    <w:rsid w:val="00BD7EED"/>
    <w:rsid w:val="00BE080D"/>
    <w:rsid w:val="00BE0ABB"/>
    <w:rsid w:val="00BE0D3C"/>
    <w:rsid w:val="00BE38DC"/>
    <w:rsid w:val="00BE6E4F"/>
    <w:rsid w:val="00BE7068"/>
    <w:rsid w:val="00BE7787"/>
    <w:rsid w:val="00BE7E88"/>
    <w:rsid w:val="00BF0800"/>
    <w:rsid w:val="00BF0B9C"/>
    <w:rsid w:val="00BF0D2A"/>
    <w:rsid w:val="00BF2B25"/>
    <w:rsid w:val="00BF3019"/>
    <w:rsid w:val="00BF3521"/>
    <w:rsid w:val="00BF43B5"/>
    <w:rsid w:val="00BF5786"/>
    <w:rsid w:val="00BF58A0"/>
    <w:rsid w:val="00C0089D"/>
    <w:rsid w:val="00C00C75"/>
    <w:rsid w:val="00C01277"/>
    <w:rsid w:val="00C01541"/>
    <w:rsid w:val="00C07EFD"/>
    <w:rsid w:val="00C10D2B"/>
    <w:rsid w:val="00C116AC"/>
    <w:rsid w:val="00C119FF"/>
    <w:rsid w:val="00C1218C"/>
    <w:rsid w:val="00C146ED"/>
    <w:rsid w:val="00C1493F"/>
    <w:rsid w:val="00C14BF5"/>
    <w:rsid w:val="00C15099"/>
    <w:rsid w:val="00C1594B"/>
    <w:rsid w:val="00C15EEE"/>
    <w:rsid w:val="00C17679"/>
    <w:rsid w:val="00C176BB"/>
    <w:rsid w:val="00C20283"/>
    <w:rsid w:val="00C21E16"/>
    <w:rsid w:val="00C22FE1"/>
    <w:rsid w:val="00C23D39"/>
    <w:rsid w:val="00C25C9E"/>
    <w:rsid w:val="00C27117"/>
    <w:rsid w:val="00C2725D"/>
    <w:rsid w:val="00C27502"/>
    <w:rsid w:val="00C2783C"/>
    <w:rsid w:val="00C27D9F"/>
    <w:rsid w:val="00C30203"/>
    <w:rsid w:val="00C3038D"/>
    <w:rsid w:val="00C3077A"/>
    <w:rsid w:val="00C32C63"/>
    <w:rsid w:val="00C3332E"/>
    <w:rsid w:val="00C33404"/>
    <w:rsid w:val="00C33509"/>
    <w:rsid w:val="00C33747"/>
    <w:rsid w:val="00C33DDE"/>
    <w:rsid w:val="00C33F92"/>
    <w:rsid w:val="00C35DAA"/>
    <w:rsid w:val="00C3610E"/>
    <w:rsid w:val="00C3629C"/>
    <w:rsid w:val="00C3758D"/>
    <w:rsid w:val="00C4039E"/>
    <w:rsid w:val="00C40B2D"/>
    <w:rsid w:val="00C417AA"/>
    <w:rsid w:val="00C43719"/>
    <w:rsid w:val="00C45CD2"/>
    <w:rsid w:val="00C46FF0"/>
    <w:rsid w:val="00C50336"/>
    <w:rsid w:val="00C51B60"/>
    <w:rsid w:val="00C521FA"/>
    <w:rsid w:val="00C529A0"/>
    <w:rsid w:val="00C534C1"/>
    <w:rsid w:val="00C54A5D"/>
    <w:rsid w:val="00C550CA"/>
    <w:rsid w:val="00C551F3"/>
    <w:rsid w:val="00C56097"/>
    <w:rsid w:val="00C56A1D"/>
    <w:rsid w:val="00C578BC"/>
    <w:rsid w:val="00C605B3"/>
    <w:rsid w:val="00C60DF0"/>
    <w:rsid w:val="00C61DF3"/>
    <w:rsid w:val="00C62320"/>
    <w:rsid w:val="00C62DAB"/>
    <w:rsid w:val="00C644D6"/>
    <w:rsid w:val="00C64641"/>
    <w:rsid w:val="00C65139"/>
    <w:rsid w:val="00C663B2"/>
    <w:rsid w:val="00C66734"/>
    <w:rsid w:val="00C66F1D"/>
    <w:rsid w:val="00C71489"/>
    <w:rsid w:val="00C73079"/>
    <w:rsid w:val="00C746FF"/>
    <w:rsid w:val="00C74787"/>
    <w:rsid w:val="00C754F1"/>
    <w:rsid w:val="00C75934"/>
    <w:rsid w:val="00C75C8F"/>
    <w:rsid w:val="00C77C53"/>
    <w:rsid w:val="00C80001"/>
    <w:rsid w:val="00C812CC"/>
    <w:rsid w:val="00C82E80"/>
    <w:rsid w:val="00C83FE2"/>
    <w:rsid w:val="00C8408C"/>
    <w:rsid w:val="00C91833"/>
    <w:rsid w:val="00C919D6"/>
    <w:rsid w:val="00C9279F"/>
    <w:rsid w:val="00C92B90"/>
    <w:rsid w:val="00C933E0"/>
    <w:rsid w:val="00C936D3"/>
    <w:rsid w:val="00C93C0B"/>
    <w:rsid w:val="00C959E4"/>
    <w:rsid w:val="00C96307"/>
    <w:rsid w:val="00C97494"/>
    <w:rsid w:val="00C97A45"/>
    <w:rsid w:val="00CA0BD1"/>
    <w:rsid w:val="00CA15C6"/>
    <w:rsid w:val="00CA15D2"/>
    <w:rsid w:val="00CA17A7"/>
    <w:rsid w:val="00CA1D1B"/>
    <w:rsid w:val="00CA3167"/>
    <w:rsid w:val="00CA33E0"/>
    <w:rsid w:val="00CA4896"/>
    <w:rsid w:val="00CA4F95"/>
    <w:rsid w:val="00CA5A30"/>
    <w:rsid w:val="00CA6F55"/>
    <w:rsid w:val="00CA7544"/>
    <w:rsid w:val="00CB0085"/>
    <w:rsid w:val="00CB01AC"/>
    <w:rsid w:val="00CB0C94"/>
    <w:rsid w:val="00CB0E39"/>
    <w:rsid w:val="00CB25E0"/>
    <w:rsid w:val="00CB4467"/>
    <w:rsid w:val="00CB4530"/>
    <w:rsid w:val="00CB4D3E"/>
    <w:rsid w:val="00CB7E07"/>
    <w:rsid w:val="00CC0280"/>
    <w:rsid w:val="00CC15D1"/>
    <w:rsid w:val="00CC25A7"/>
    <w:rsid w:val="00CC292E"/>
    <w:rsid w:val="00CC3FAE"/>
    <w:rsid w:val="00CC6B6E"/>
    <w:rsid w:val="00CC7FFC"/>
    <w:rsid w:val="00CD0298"/>
    <w:rsid w:val="00CD09CA"/>
    <w:rsid w:val="00CD0D6B"/>
    <w:rsid w:val="00CD1285"/>
    <w:rsid w:val="00CD3565"/>
    <w:rsid w:val="00CD4748"/>
    <w:rsid w:val="00CD4A5C"/>
    <w:rsid w:val="00CD5ED6"/>
    <w:rsid w:val="00CD7A1C"/>
    <w:rsid w:val="00CE07DA"/>
    <w:rsid w:val="00CE09F1"/>
    <w:rsid w:val="00CE0A7C"/>
    <w:rsid w:val="00CE0FD9"/>
    <w:rsid w:val="00CE1602"/>
    <w:rsid w:val="00CE19CE"/>
    <w:rsid w:val="00CE1FFE"/>
    <w:rsid w:val="00CE3BD1"/>
    <w:rsid w:val="00CE3F47"/>
    <w:rsid w:val="00CE4D5D"/>
    <w:rsid w:val="00CE5649"/>
    <w:rsid w:val="00CE6E39"/>
    <w:rsid w:val="00CE7755"/>
    <w:rsid w:val="00CF027B"/>
    <w:rsid w:val="00CF0EFC"/>
    <w:rsid w:val="00CF26DF"/>
    <w:rsid w:val="00CF2B7E"/>
    <w:rsid w:val="00CF344B"/>
    <w:rsid w:val="00CF4183"/>
    <w:rsid w:val="00CF498C"/>
    <w:rsid w:val="00CF4A8B"/>
    <w:rsid w:val="00CF50AD"/>
    <w:rsid w:val="00CF5324"/>
    <w:rsid w:val="00CF7876"/>
    <w:rsid w:val="00CF7FC2"/>
    <w:rsid w:val="00D00027"/>
    <w:rsid w:val="00D0045A"/>
    <w:rsid w:val="00D008AB"/>
    <w:rsid w:val="00D00C75"/>
    <w:rsid w:val="00D021B5"/>
    <w:rsid w:val="00D03845"/>
    <w:rsid w:val="00D06944"/>
    <w:rsid w:val="00D10499"/>
    <w:rsid w:val="00D10AD8"/>
    <w:rsid w:val="00D1111E"/>
    <w:rsid w:val="00D1176E"/>
    <w:rsid w:val="00D123A8"/>
    <w:rsid w:val="00D12B8C"/>
    <w:rsid w:val="00D13D94"/>
    <w:rsid w:val="00D1651C"/>
    <w:rsid w:val="00D17C32"/>
    <w:rsid w:val="00D20A94"/>
    <w:rsid w:val="00D20C62"/>
    <w:rsid w:val="00D20D1B"/>
    <w:rsid w:val="00D20FA4"/>
    <w:rsid w:val="00D212C0"/>
    <w:rsid w:val="00D21421"/>
    <w:rsid w:val="00D21624"/>
    <w:rsid w:val="00D22210"/>
    <w:rsid w:val="00D22DAB"/>
    <w:rsid w:val="00D24374"/>
    <w:rsid w:val="00D244C7"/>
    <w:rsid w:val="00D24734"/>
    <w:rsid w:val="00D25F5F"/>
    <w:rsid w:val="00D30F4E"/>
    <w:rsid w:val="00D342E2"/>
    <w:rsid w:val="00D3444C"/>
    <w:rsid w:val="00D354B0"/>
    <w:rsid w:val="00D35AD8"/>
    <w:rsid w:val="00D36E34"/>
    <w:rsid w:val="00D3712B"/>
    <w:rsid w:val="00D37F2C"/>
    <w:rsid w:val="00D44DFC"/>
    <w:rsid w:val="00D453EF"/>
    <w:rsid w:val="00D45C71"/>
    <w:rsid w:val="00D47082"/>
    <w:rsid w:val="00D47401"/>
    <w:rsid w:val="00D52A4A"/>
    <w:rsid w:val="00D53016"/>
    <w:rsid w:val="00D54067"/>
    <w:rsid w:val="00D55098"/>
    <w:rsid w:val="00D55318"/>
    <w:rsid w:val="00D60BC7"/>
    <w:rsid w:val="00D61BBE"/>
    <w:rsid w:val="00D64780"/>
    <w:rsid w:val="00D654CE"/>
    <w:rsid w:val="00D658D0"/>
    <w:rsid w:val="00D65CE0"/>
    <w:rsid w:val="00D66604"/>
    <w:rsid w:val="00D67A64"/>
    <w:rsid w:val="00D67F5B"/>
    <w:rsid w:val="00D701B9"/>
    <w:rsid w:val="00D708E7"/>
    <w:rsid w:val="00D71698"/>
    <w:rsid w:val="00D7178E"/>
    <w:rsid w:val="00D71D45"/>
    <w:rsid w:val="00D73CDB"/>
    <w:rsid w:val="00D73F5A"/>
    <w:rsid w:val="00D743D1"/>
    <w:rsid w:val="00D7483C"/>
    <w:rsid w:val="00D83F90"/>
    <w:rsid w:val="00D849A5"/>
    <w:rsid w:val="00D854B6"/>
    <w:rsid w:val="00D85CD9"/>
    <w:rsid w:val="00D87E32"/>
    <w:rsid w:val="00D90D9B"/>
    <w:rsid w:val="00D9163D"/>
    <w:rsid w:val="00D92134"/>
    <w:rsid w:val="00D921EE"/>
    <w:rsid w:val="00D9270E"/>
    <w:rsid w:val="00D93049"/>
    <w:rsid w:val="00D93D96"/>
    <w:rsid w:val="00D93DB6"/>
    <w:rsid w:val="00D93DF2"/>
    <w:rsid w:val="00D970EA"/>
    <w:rsid w:val="00DA042A"/>
    <w:rsid w:val="00DA15F2"/>
    <w:rsid w:val="00DA23E5"/>
    <w:rsid w:val="00DA4347"/>
    <w:rsid w:val="00DA5062"/>
    <w:rsid w:val="00DA6CAF"/>
    <w:rsid w:val="00DB08A1"/>
    <w:rsid w:val="00DB0F92"/>
    <w:rsid w:val="00DB123C"/>
    <w:rsid w:val="00DB193E"/>
    <w:rsid w:val="00DB1A6F"/>
    <w:rsid w:val="00DB1A86"/>
    <w:rsid w:val="00DB22CF"/>
    <w:rsid w:val="00DB22E2"/>
    <w:rsid w:val="00DB575B"/>
    <w:rsid w:val="00DB637A"/>
    <w:rsid w:val="00DB6AA6"/>
    <w:rsid w:val="00DB6ABC"/>
    <w:rsid w:val="00DB6EF8"/>
    <w:rsid w:val="00DB6F74"/>
    <w:rsid w:val="00DC299C"/>
    <w:rsid w:val="00DC2BD4"/>
    <w:rsid w:val="00DC2CAB"/>
    <w:rsid w:val="00DC52FA"/>
    <w:rsid w:val="00DC6FD0"/>
    <w:rsid w:val="00DD0F51"/>
    <w:rsid w:val="00DD0F65"/>
    <w:rsid w:val="00DD214C"/>
    <w:rsid w:val="00DD2904"/>
    <w:rsid w:val="00DD31C1"/>
    <w:rsid w:val="00DD34AB"/>
    <w:rsid w:val="00DD3ADA"/>
    <w:rsid w:val="00DD6F74"/>
    <w:rsid w:val="00DD7212"/>
    <w:rsid w:val="00DD726F"/>
    <w:rsid w:val="00DD75A9"/>
    <w:rsid w:val="00DD7F75"/>
    <w:rsid w:val="00DE068C"/>
    <w:rsid w:val="00DE172C"/>
    <w:rsid w:val="00DE2D48"/>
    <w:rsid w:val="00DE3839"/>
    <w:rsid w:val="00DE4BCD"/>
    <w:rsid w:val="00DE5120"/>
    <w:rsid w:val="00DE62ED"/>
    <w:rsid w:val="00DE6F0D"/>
    <w:rsid w:val="00DF06C6"/>
    <w:rsid w:val="00DF0916"/>
    <w:rsid w:val="00DF1983"/>
    <w:rsid w:val="00DF199F"/>
    <w:rsid w:val="00DF4F71"/>
    <w:rsid w:val="00DF52B0"/>
    <w:rsid w:val="00DF596B"/>
    <w:rsid w:val="00DF7997"/>
    <w:rsid w:val="00DF7F21"/>
    <w:rsid w:val="00E00027"/>
    <w:rsid w:val="00E01BAB"/>
    <w:rsid w:val="00E02662"/>
    <w:rsid w:val="00E03488"/>
    <w:rsid w:val="00E051DF"/>
    <w:rsid w:val="00E06A40"/>
    <w:rsid w:val="00E075D1"/>
    <w:rsid w:val="00E102D5"/>
    <w:rsid w:val="00E1072F"/>
    <w:rsid w:val="00E11195"/>
    <w:rsid w:val="00E120E8"/>
    <w:rsid w:val="00E12433"/>
    <w:rsid w:val="00E13B69"/>
    <w:rsid w:val="00E142EE"/>
    <w:rsid w:val="00E17ED2"/>
    <w:rsid w:val="00E205CB"/>
    <w:rsid w:val="00E20C88"/>
    <w:rsid w:val="00E2298D"/>
    <w:rsid w:val="00E23DEE"/>
    <w:rsid w:val="00E25025"/>
    <w:rsid w:val="00E2585D"/>
    <w:rsid w:val="00E266BD"/>
    <w:rsid w:val="00E30D85"/>
    <w:rsid w:val="00E315D9"/>
    <w:rsid w:val="00E31F0A"/>
    <w:rsid w:val="00E322B4"/>
    <w:rsid w:val="00E334C0"/>
    <w:rsid w:val="00E344F8"/>
    <w:rsid w:val="00E37349"/>
    <w:rsid w:val="00E40E4F"/>
    <w:rsid w:val="00E42410"/>
    <w:rsid w:val="00E42A1F"/>
    <w:rsid w:val="00E4329C"/>
    <w:rsid w:val="00E43C88"/>
    <w:rsid w:val="00E43FA1"/>
    <w:rsid w:val="00E46A6D"/>
    <w:rsid w:val="00E47B03"/>
    <w:rsid w:val="00E50115"/>
    <w:rsid w:val="00E50721"/>
    <w:rsid w:val="00E5180F"/>
    <w:rsid w:val="00E51835"/>
    <w:rsid w:val="00E51CBA"/>
    <w:rsid w:val="00E52120"/>
    <w:rsid w:val="00E52AA5"/>
    <w:rsid w:val="00E532AE"/>
    <w:rsid w:val="00E53A43"/>
    <w:rsid w:val="00E53AEB"/>
    <w:rsid w:val="00E54A59"/>
    <w:rsid w:val="00E55953"/>
    <w:rsid w:val="00E55BB9"/>
    <w:rsid w:val="00E55DB3"/>
    <w:rsid w:val="00E60E1D"/>
    <w:rsid w:val="00E61D07"/>
    <w:rsid w:val="00E61D61"/>
    <w:rsid w:val="00E63C68"/>
    <w:rsid w:val="00E63E47"/>
    <w:rsid w:val="00E64300"/>
    <w:rsid w:val="00E64354"/>
    <w:rsid w:val="00E64622"/>
    <w:rsid w:val="00E664E4"/>
    <w:rsid w:val="00E666F8"/>
    <w:rsid w:val="00E66982"/>
    <w:rsid w:val="00E67BD4"/>
    <w:rsid w:val="00E7146C"/>
    <w:rsid w:val="00E72DF8"/>
    <w:rsid w:val="00E7408D"/>
    <w:rsid w:val="00E74A22"/>
    <w:rsid w:val="00E763B3"/>
    <w:rsid w:val="00E765D8"/>
    <w:rsid w:val="00E76B29"/>
    <w:rsid w:val="00E76C85"/>
    <w:rsid w:val="00E76E8D"/>
    <w:rsid w:val="00E77351"/>
    <w:rsid w:val="00E779E2"/>
    <w:rsid w:val="00E77B55"/>
    <w:rsid w:val="00E806F4"/>
    <w:rsid w:val="00E80F51"/>
    <w:rsid w:val="00E81FEB"/>
    <w:rsid w:val="00E82DCF"/>
    <w:rsid w:val="00E8313C"/>
    <w:rsid w:val="00E83D2A"/>
    <w:rsid w:val="00E85316"/>
    <w:rsid w:val="00E8582B"/>
    <w:rsid w:val="00E858A5"/>
    <w:rsid w:val="00E860C6"/>
    <w:rsid w:val="00E87CB0"/>
    <w:rsid w:val="00E91368"/>
    <w:rsid w:val="00E92512"/>
    <w:rsid w:val="00E95FD4"/>
    <w:rsid w:val="00E9612A"/>
    <w:rsid w:val="00E964B3"/>
    <w:rsid w:val="00E97404"/>
    <w:rsid w:val="00EA114E"/>
    <w:rsid w:val="00EA1333"/>
    <w:rsid w:val="00EA1853"/>
    <w:rsid w:val="00EA4CC5"/>
    <w:rsid w:val="00EA508E"/>
    <w:rsid w:val="00EA521A"/>
    <w:rsid w:val="00EA60F2"/>
    <w:rsid w:val="00EA6950"/>
    <w:rsid w:val="00EA6C03"/>
    <w:rsid w:val="00EA6ED5"/>
    <w:rsid w:val="00EB4132"/>
    <w:rsid w:val="00EB4196"/>
    <w:rsid w:val="00EB5866"/>
    <w:rsid w:val="00EB5890"/>
    <w:rsid w:val="00EB5F90"/>
    <w:rsid w:val="00EC0607"/>
    <w:rsid w:val="00EC15E2"/>
    <w:rsid w:val="00EC31D4"/>
    <w:rsid w:val="00EC3504"/>
    <w:rsid w:val="00EC63AD"/>
    <w:rsid w:val="00ED170D"/>
    <w:rsid w:val="00ED1F37"/>
    <w:rsid w:val="00ED3A48"/>
    <w:rsid w:val="00ED55B4"/>
    <w:rsid w:val="00ED7435"/>
    <w:rsid w:val="00EE04FA"/>
    <w:rsid w:val="00EE068A"/>
    <w:rsid w:val="00EE1015"/>
    <w:rsid w:val="00EE381E"/>
    <w:rsid w:val="00EE3D0C"/>
    <w:rsid w:val="00EE42C3"/>
    <w:rsid w:val="00EE4976"/>
    <w:rsid w:val="00EE5434"/>
    <w:rsid w:val="00EE5C57"/>
    <w:rsid w:val="00EE65EC"/>
    <w:rsid w:val="00EE6813"/>
    <w:rsid w:val="00EF227C"/>
    <w:rsid w:val="00EF2F59"/>
    <w:rsid w:val="00EF3011"/>
    <w:rsid w:val="00EF4265"/>
    <w:rsid w:val="00EF59A2"/>
    <w:rsid w:val="00EF5A4C"/>
    <w:rsid w:val="00F007AE"/>
    <w:rsid w:val="00F013D5"/>
    <w:rsid w:val="00F0379D"/>
    <w:rsid w:val="00F039C0"/>
    <w:rsid w:val="00F03B28"/>
    <w:rsid w:val="00F03FE5"/>
    <w:rsid w:val="00F05640"/>
    <w:rsid w:val="00F104FA"/>
    <w:rsid w:val="00F11717"/>
    <w:rsid w:val="00F12949"/>
    <w:rsid w:val="00F12F19"/>
    <w:rsid w:val="00F13D6B"/>
    <w:rsid w:val="00F15226"/>
    <w:rsid w:val="00F20A0E"/>
    <w:rsid w:val="00F21DBA"/>
    <w:rsid w:val="00F2316A"/>
    <w:rsid w:val="00F2413C"/>
    <w:rsid w:val="00F256FC"/>
    <w:rsid w:val="00F260E7"/>
    <w:rsid w:val="00F270C7"/>
    <w:rsid w:val="00F27EAA"/>
    <w:rsid w:val="00F3086D"/>
    <w:rsid w:val="00F31C17"/>
    <w:rsid w:val="00F321F4"/>
    <w:rsid w:val="00F325F9"/>
    <w:rsid w:val="00F33349"/>
    <w:rsid w:val="00F33CE5"/>
    <w:rsid w:val="00F35501"/>
    <w:rsid w:val="00F35542"/>
    <w:rsid w:val="00F35DF5"/>
    <w:rsid w:val="00F37457"/>
    <w:rsid w:val="00F401BC"/>
    <w:rsid w:val="00F40BDC"/>
    <w:rsid w:val="00F419B2"/>
    <w:rsid w:val="00F42C58"/>
    <w:rsid w:val="00F439D1"/>
    <w:rsid w:val="00F4471C"/>
    <w:rsid w:val="00F44D23"/>
    <w:rsid w:val="00F45381"/>
    <w:rsid w:val="00F45BC6"/>
    <w:rsid w:val="00F45D86"/>
    <w:rsid w:val="00F47E2F"/>
    <w:rsid w:val="00F51320"/>
    <w:rsid w:val="00F5167F"/>
    <w:rsid w:val="00F51B2D"/>
    <w:rsid w:val="00F51D9F"/>
    <w:rsid w:val="00F51DCC"/>
    <w:rsid w:val="00F54C79"/>
    <w:rsid w:val="00F54CB1"/>
    <w:rsid w:val="00F55059"/>
    <w:rsid w:val="00F57089"/>
    <w:rsid w:val="00F57FEA"/>
    <w:rsid w:val="00F61D97"/>
    <w:rsid w:val="00F63D8B"/>
    <w:rsid w:val="00F66806"/>
    <w:rsid w:val="00F67860"/>
    <w:rsid w:val="00F710D3"/>
    <w:rsid w:val="00F722CA"/>
    <w:rsid w:val="00F72889"/>
    <w:rsid w:val="00F73362"/>
    <w:rsid w:val="00F73783"/>
    <w:rsid w:val="00F80BCB"/>
    <w:rsid w:val="00F82221"/>
    <w:rsid w:val="00F8233B"/>
    <w:rsid w:val="00F82C10"/>
    <w:rsid w:val="00F848CF"/>
    <w:rsid w:val="00F87218"/>
    <w:rsid w:val="00F87A09"/>
    <w:rsid w:val="00F90212"/>
    <w:rsid w:val="00F9106C"/>
    <w:rsid w:val="00F91652"/>
    <w:rsid w:val="00F91673"/>
    <w:rsid w:val="00F94CD5"/>
    <w:rsid w:val="00F95D51"/>
    <w:rsid w:val="00F962E9"/>
    <w:rsid w:val="00F978C0"/>
    <w:rsid w:val="00F978D1"/>
    <w:rsid w:val="00F97C90"/>
    <w:rsid w:val="00FA05F7"/>
    <w:rsid w:val="00FA0EBB"/>
    <w:rsid w:val="00FA2D8C"/>
    <w:rsid w:val="00FA6D5B"/>
    <w:rsid w:val="00FB1566"/>
    <w:rsid w:val="00FB266B"/>
    <w:rsid w:val="00FB3277"/>
    <w:rsid w:val="00FB3313"/>
    <w:rsid w:val="00FB3367"/>
    <w:rsid w:val="00FB3C14"/>
    <w:rsid w:val="00FB3D8F"/>
    <w:rsid w:val="00FB42A3"/>
    <w:rsid w:val="00FB524B"/>
    <w:rsid w:val="00FB5594"/>
    <w:rsid w:val="00FB5B8E"/>
    <w:rsid w:val="00FB6618"/>
    <w:rsid w:val="00FB6F97"/>
    <w:rsid w:val="00FC012F"/>
    <w:rsid w:val="00FC02BD"/>
    <w:rsid w:val="00FC0661"/>
    <w:rsid w:val="00FC0B52"/>
    <w:rsid w:val="00FC106B"/>
    <w:rsid w:val="00FC15A8"/>
    <w:rsid w:val="00FC1C3F"/>
    <w:rsid w:val="00FC22AB"/>
    <w:rsid w:val="00FC2D08"/>
    <w:rsid w:val="00FC387E"/>
    <w:rsid w:val="00FC4D5E"/>
    <w:rsid w:val="00FC7369"/>
    <w:rsid w:val="00FD01F9"/>
    <w:rsid w:val="00FD0381"/>
    <w:rsid w:val="00FD0760"/>
    <w:rsid w:val="00FD0932"/>
    <w:rsid w:val="00FD0F75"/>
    <w:rsid w:val="00FD17AF"/>
    <w:rsid w:val="00FD1F52"/>
    <w:rsid w:val="00FD25F9"/>
    <w:rsid w:val="00FD3B52"/>
    <w:rsid w:val="00FD4509"/>
    <w:rsid w:val="00FD49DD"/>
    <w:rsid w:val="00FD4D03"/>
    <w:rsid w:val="00FD76CF"/>
    <w:rsid w:val="00FD7A5C"/>
    <w:rsid w:val="00FE0D06"/>
    <w:rsid w:val="00FE18E9"/>
    <w:rsid w:val="00FE20D3"/>
    <w:rsid w:val="00FE258C"/>
    <w:rsid w:val="00FE2965"/>
    <w:rsid w:val="00FE3FF1"/>
    <w:rsid w:val="00FE5C7B"/>
    <w:rsid w:val="00FE6297"/>
    <w:rsid w:val="00FE6D04"/>
    <w:rsid w:val="00FE7D14"/>
    <w:rsid w:val="00FF05A7"/>
    <w:rsid w:val="00FF08C7"/>
    <w:rsid w:val="00FF0C40"/>
    <w:rsid w:val="00FF1AD2"/>
    <w:rsid w:val="00FF201E"/>
    <w:rsid w:val="00FF259B"/>
    <w:rsid w:val="00FF2CAD"/>
    <w:rsid w:val="00FF5F36"/>
    <w:rsid w:val="00FF67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51FA552"/>
  <w15:docId w15:val="{F98AE82F-CA3A-477E-876A-5E65BB2C0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09B"/>
    <w:pPr>
      <w:spacing w:before="120" w:after="120"/>
    </w:pPr>
    <w:rPr>
      <w:rFonts w:asciiTheme="minorHAnsi" w:hAnsiTheme="minorHAnsi"/>
    </w:rPr>
  </w:style>
  <w:style w:type="paragraph" w:styleId="Heading1">
    <w:name w:val="heading 1"/>
    <w:basedOn w:val="Normal"/>
    <w:next w:val="Normal"/>
    <w:link w:val="Heading1Char"/>
    <w:uiPriority w:val="9"/>
    <w:qFormat/>
    <w:rsid w:val="00805371"/>
    <w:pPr>
      <w:keepNext/>
      <w:pageBreakBefore/>
      <w:spacing w:before="360" w:after="480"/>
      <w:outlineLvl w:val="0"/>
    </w:pPr>
    <w:rPr>
      <w:rFonts w:asciiTheme="majorHAnsi" w:hAnsiTheme="majorHAnsi"/>
      <w:b/>
      <w:color w:val="D7153A"/>
      <w:sz w:val="80"/>
      <w:szCs w:val="28"/>
      <w:lang w:eastAsia="en-US"/>
    </w:rPr>
  </w:style>
  <w:style w:type="paragraph" w:styleId="Heading2">
    <w:name w:val="heading 2"/>
    <w:basedOn w:val="Normal"/>
    <w:next w:val="Normal"/>
    <w:link w:val="Heading2Char"/>
    <w:qFormat/>
    <w:rsid w:val="00D3712B"/>
    <w:pPr>
      <w:keepNext/>
      <w:numPr>
        <w:ilvl w:val="1"/>
        <w:numId w:val="15"/>
      </w:numPr>
      <w:tabs>
        <w:tab w:val="left" w:pos="993"/>
      </w:tabs>
      <w:spacing w:before="230" w:after="60" w:line="276" w:lineRule="auto"/>
      <w:ind w:left="993" w:hanging="993"/>
      <w:outlineLvl w:val="1"/>
    </w:pPr>
    <w:rPr>
      <w:rFonts w:asciiTheme="majorHAnsi" w:eastAsiaTheme="majorEastAsia" w:hAnsiTheme="majorHAnsi" w:cstheme="majorBidi"/>
      <w:b/>
      <w:bCs/>
      <w:color w:val="002664" w:themeColor="accent4"/>
      <w:sz w:val="52"/>
      <w:szCs w:val="26"/>
    </w:rPr>
  </w:style>
  <w:style w:type="paragraph" w:styleId="Heading3">
    <w:name w:val="heading 3"/>
    <w:basedOn w:val="Normal"/>
    <w:next w:val="Normal"/>
    <w:link w:val="Heading3Char"/>
    <w:autoRedefine/>
    <w:qFormat/>
    <w:rsid w:val="00D3712B"/>
    <w:pPr>
      <w:keepNext/>
      <w:numPr>
        <w:ilvl w:val="2"/>
        <w:numId w:val="15"/>
      </w:numPr>
      <w:tabs>
        <w:tab w:val="left" w:pos="720"/>
      </w:tabs>
      <w:spacing w:before="230" w:after="60" w:line="276"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qFormat/>
    <w:rsid w:val="009F4292"/>
    <w:pPr>
      <w:keepNext/>
      <w:spacing w:before="200"/>
      <w:contextualSpacing/>
      <w:outlineLvl w:val="3"/>
    </w:pPr>
    <w:rPr>
      <w:b/>
      <w:bCs/>
      <w:color w:val="4F4F4F" w:themeColor="accent6"/>
      <w:szCs w:val="28"/>
    </w:rPr>
  </w:style>
  <w:style w:type="paragraph" w:styleId="Heading9">
    <w:name w:val="heading 9"/>
    <w:next w:val="Normal"/>
    <w:semiHidden/>
    <w:rsid w:val="00E63C68"/>
    <w:pPr>
      <w:keepNext/>
      <w:keepLines/>
      <w:numPr>
        <w:ilvl w:val="12"/>
      </w:numPr>
      <w:spacing w:after="240"/>
      <w:jc w:val="center"/>
      <w:outlineLvl w:val="8"/>
    </w:pPr>
    <w:rPr>
      <w:rFonts w:ascii="Arial Bold" w:hAnsi="Arial Bold"/>
      <w:b/>
      <w:color w:val="003E7E"/>
      <w:kern w:val="22"/>
      <w:sz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3712B"/>
    <w:rPr>
      <w:rFonts w:asciiTheme="majorHAnsi" w:eastAsiaTheme="majorEastAsia" w:hAnsiTheme="majorHAnsi" w:cstheme="majorBidi"/>
      <w:b/>
      <w:bCs/>
      <w:color w:val="002664" w:themeColor="accent4"/>
      <w:sz w:val="52"/>
      <w:szCs w:val="26"/>
    </w:rPr>
  </w:style>
  <w:style w:type="paragraph" w:customStyle="1" w:styleId="Listnumbered">
    <w:name w:val="List numbered"/>
    <w:basedOn w:val="Normal"/>
    <w:qFormat/>
    <w:rsid w:val="000A49F7"/>
    <w:pPr>
      <w:keepNext/>
      <w:numPr>
        <w:numId w:val="5"/>
      </w:numPr>
      <w:spacing w:before="60"/>
    </w:pPr>
    <w:rPr>
      <w:szCs w:val="20"/>
      <w:lang w:val="en-US"/>
    </w:rPr>
  </w:style>
  <w:style w:type="paragraph" w:styleId="Subtitle">
    <w:name w:val="Subtitle"/>
    <w:basedOn w:val="Normal"/>
    <w:link w:val="SubtitleChar"/>
    <w:rsid w:val="007627D5"/>
    <w:pPr>
      <w:contextualSpacing/>
    </w:pPr>
    <w:rPr>
      <w:color w:val="4F4F4F" w:themeColor="accent6"/>
      <w:sz w:val="28"/>
      <w:szCs w:val="28"/>
    </w:rPr>
  </w:style>
  <w:style w:type="character" w:customStyle="1" w:styleId="SubtitleChar">
    <w:name w:val="Subtitle Char"/>
    <w:basedOn w:val="DefaultParagraphFont"/>
    <w:link w:val="Subtitle"/>
    <w:rsid w:val="007627D5"/>
    <w:rPr>
      <w:rFonts w:asciiTheme="minorHAnsi" w:hAnsiTheme="minorHAnsi"/>
      <w:color w:val="4F4F4F" w:themeColor="accent6"/>
      <w:sz w:val="28"/>
      <w:szCs w:val="28"/>
    </w:rPr>
  </w:style>
  <w:style w:type="paragraph" w:customStyle="1" w:styleId="Versiondate">
    <w:name w:val="Version date"/>
    <w:rsid w:val="003C2586"/>
    <w:rPr>
      <w:rFonts w:ascii="Arial" w:hAnsi="Arial" w:cs="Arial"/>
      <w:color w:val="4F4F4F" w:themeColor="accent6"/>
      <w:sz w:val="22"/>
      <w:szCs w:val="22"/>
      <w:lang w:eastAsia="en-US"/>
    </w:rPr>
  </w:style>
  <w:style w:type="paragraph" w:styleId="Title">
    <w:name w:val="Title"/>
    <w:basedOn w:val="Subtitle"/>
    <w:link w:val="TitleChar"/>
    <w:uiPriority w:val="10"/>
    <w:qFormat/>
    <w:rsid w:val="003650E5"/>
    <w:rPr>
      <w:b/>
      <w:color w:val="D7153A"/>
      <w:sz w:val="96"/>
      <w:szCs w:val="64"/>
    </w:rPr>
  </w:style>
  <w:style w:type="character" w:customStyle="1" w:styleId="TitleChar">
    <w:name w:val="Title Char"/>
    <w:basedOn w:val="DefaultParagraphFont"/>
    <w:link w:val="Title"/>
    <w:uiPriority w:val="10"/>
    <w:rsid w:val="003650E5"/>
    <w:rPr>
      <w:rFonts w:asciiTheme="minorHAnsi" w:hAnsiTheme="minorHAnsi"/>
      <w:b/>
      <w:color w:val="D7153A"/>
      <w:sz w:val="96"/>
      <w:szCs w:val="64"/>
    </w:rPr>
  </w:style>
  <w:style w:type="paragraph" w:styleId="TOC2">
    <w:name w:val="toc 2"/>
    <w:basedOn w:val="Normal"/>
    <w:next w:val="Normal"/>
    <w:autoRedefine/>
    <w:uiPriority w:val="39"/>
    <w:rsid w:val="00327E74"/>
    <w:pPr>
      <w:tabs>
        <w:tab w:val="left" w:pos="1134"/>
        <w:tab w:val="right" w:pos="9016"/>
      </w:tabs>
      <w:spacing w:before="80"/>
      <w:ind w:left="1134" w:hanging="918"/>
    </w:pPr>
    <w:rPr>
      <w:noProof/>
      <w:szCs w:val="20"/>
    </w:rPr>
  </w:style>
  <w:style w:type="paragraph" w:styleId="TOC1">
    <w:name w:val="toc 1"/>
    <w:basedOn w:val="Normal"/>
    <w:next w:val="Normal"/>
    <w:autoRedefine/>
    <w:uiPriority w:val="39"/>
    <w:rsid w:val="003C1995"/>
    <w:pPr>
      <w:tabs>
        <w:tab w:val="right" w:leader="underscore" w:pos="9016"/>
      </w:tabs>
      <w:spacing w:line="320" w:lineRule="atLeast"/>
    </w:pPr>
    <w:rPr>
      <w:b/>
      <w:noProof/>
      <w:szCs w:val="20"/>
    </w:rPr>
  </w:style>
  <w:style w:type="paragraph" w:styleId="TOC3">
    <w:name w:val="toc 3"/>
    <w:basedOn w:val="Normal"/>
    <w:next w:val="Normal"/>
    <w:autoRedefine/>
    <w:uiPriority w:val="39"/>
    <w:rsid w:val="00F256FC"/>
    <w:pPr>
      <w:tabs>
        <w:tab w:val="right" w:pos="9016"/>
      </w:tabs>
      <w:spacing w:before="60" w:line="240" w:lineRule="atLeast"/>
      <w:ind w:left="567"/>
    </w:pPr>
    <w:rPr>
      <w:noProof/>
      <w:szCs w:val="20"/>
    </w:rPr>
  </w:style>
  <w:style w:type="paragraph" w:customStyle="1" w:styleId="Exampletext-cross">
    <w:name w:val="Example text - cross"/>
    <w:basedOn w:val="Normal"/>
    <w:qFormat/>
    <w:rsid w:val="00C82E80"/>
    <w:pPr>
      <w:numPr>
        <w:numId w:val="1"/>
      </w:numPr>
      <w:spacing w:before="80"/>
    </w:pPr>
  </w:style>
  <w:style w:type="paragraph" w:styleId="Header">
    <w:name w:val="header"/>
    <w:basedOn w:val="Normal"/>
    <w:link w:val="HeaderChar"/>
    <w:uiPriority w:val="99"/>
    <w:rsid w:val="00CF2B7E"/>
    <w:pPr>
      <w:tabs>
        <w:tab w:val="center" w:pos="4153"/>
        <w:tab w:val="right" w:pos="8306"/>
      </w:tabs>
      <w:spacing w:before="0"/>
    </w:pPr>
    <w:rPr>
      <w:rFonts w:cstheme="minorHAnsi"/>
      <w:b/>
      <w:color w:val="808080" w:themeColor="background1" w:themeShade="80"/>
      <w:sz w:val="20"/>
      <w:szCs w:val="20"/>
    </w:rPr>
  </w:style>
  <w:style w:type="paragraph" w:styleId="TOC4">
    <w:name w:val="toc 4"/>
    <w:basedOn w:val="TOC3"/>
    <w:next w:val="Normal"/>
    <w:autoRedefine/>
    <w:semiHidden/>
    <w:rsid w:val="007603AA"/>
    <w:pPr>
      <w:ind w:left="2211"/>
    </w:pPr>
  </w:style>
  <w:style w:type="paragraph" w:customStyle="1" w:styleId="TableHeading">
    <w:name w:val="Table Heading"/>
    <w:basedOn w:val="Normal"/>
    <w:rsid w:val="008E2BDC"/>
    <w:pPr>
      <w:spacing w:before="80" w:after="80"/>
    </w:pPr>
    <w:rPr>
      <w:rFonts w:eastAsia="Arial Unicode MS"/>
      <w:b/>
      <w:sz w:val="20"/>
      <w:szCs w:val="20"/>
      <w:lang w:val="en-US"/>
    </w:rPr>
  </w:style>
  <w:style w:type="table" w:styleId="TableGrid">
    <w:name w:val="Table Grid"/>
    <w:basedOn w:val="TableNormal"/>
    <w:uiPriority w:val="39"/>
    <w:rsid w:val="00CF2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7B0B0A"/>
    <w:pPr>
      <w:spacing w:before="0"/>
      <w:ind w:left="220" w:hanging="220"/>
    </w:pPr>
    <w:rPr>
      <w:sz w:val="20"/>
      <w:szCs w:val="18"/>
    </w:rPr>
  </w:style>
  <w:style w:type="paragraph" w:styleId="Index2">
    <w:name w:val="index 2"/>
    <w:basedOn w:val="Normal"/>
    <w:next w:val="Normal"/>
    <w:autoRedefine/>
    <w:uiPriority w:val="99"/>
    <w:semiHidden/>
    <w:rsid w:val="001224D8"/>
    <w:pPr>
      <w:spacing w:before="0"/>
      <w:ind w:left="440" w:hanging="220"/>
    </w:pPr>
    <w:rPr>
      <w:sz w:val="20"/>
      <w:szCs w:val="18"/>
    </w:rPr>
  </w:style>
  <w:style w:type="paragraph" w:styleId="Index5">
    <w:name w:val="index 5"/>
    <w:basedOn w:val="Normal"/>
    <w:next w:val="Normal"/>
    <w:autoRedefine/>
    <w:semiHidden/>
    <w:rsid w:val="00C46FF0"/>
    <w:pPr>
      <w:spacing w:before="0"/>
      <w:ind w:left="1100" w:hanging="220"/>
    </w:pPr>
    <w:rPr>
      <w:sz w:val="18"/>
      <w:szCs w:val="18"/>
    </w:rPr>
  </w:style>
  <w:style w:type="paragraph" w:styleId="Index6">
    <w:name w:val="index 6"/>
    <w:basedOn w:val="Normal"/>
    <w:next w:val="Normal"/>
    <w:autoRedefine/>
    <w:semiHidden/>
    <w:rsid w:val="00C46FF0"/>
    <w:pPr>
      <w:spacing w:before="0"/>
      <w:ind w:left="1320" w:hanging="220"/>
    </w:pPr>
    <w:rPr>
      <w:sz w:val="18"/>
      <w:szCs w:val="18"/>
    </w:rPr>
  </w:style>
  <w:style w:type="paragraph" w:styleId="Index7">
    <w:name w:val="index 7"/>
    <w:basedOn w:val="Normal"/>
    <w:next w:val="Normal"/>
    <w:autoRedefine/>
    <w:semiHidden/>
    <w:rsid w:val="00C46FF0"/>
    <w:pPr>
      <w:spacing w:before="0"/>
      <w:ind w:left="1540" w:hanging="220"/>
    </w:pPr>
    <w:rPr>
      <w:sz w:val="18"/>
      <w:szCs w:val="18"/>
    </w:rPr>
  </w:style>
  <w:style w:type="paragraph" w:styleId="Index8">
    <w:name w:val="index 8"/>
    <w:basedOn w:val="Normal"/>
    <w:next w:val="Normal"/>
    <w:autoRedefine/>
    <w:semiHidden/>
    <w:rsid w:val="00C46FF0"/>
    <w:pPr>
      <w:spacing w:before="0"/>
      <w:ind w:left="1760" w:hanging="220"/>
    </w:pPr>
    <w:rPr>
      <w:sz w:val="18"/>
      <w:szCs w:val="18"/>
    </w:rPr>
  </w:style>
  <w:style w:type="paragraph" w:styleId="Index9">
    <w:name w:val="index 9"/>
    <w:basedOn w:val="Normal"/>
    <w:next w:val="Normal"/>
    <w:autoRedefine/>
    <w:semiHidden/>
    <w:rsid w:val="00C46FF0"/>
    <w:pPr>
      <w:spacing w:before="0"/>
      <w:ind w:left="1980" w:hanging="220"/>
    </w:pPr>
    <w:rPr>
      <w:sz w:val="18"/>
      <w:szCs w:val="18"/>
    </w:rPr>
  </w:style>
  <w:style w:type="paragraph" w:styleId="IndexHeading">
    <w:name w:val="index heading"/>
    <w:basedOn w:val="Normal"/>
    <w:next w:val="Index1"/>
    <w:uiPriority w:val="99"/>
    <w:semiHidden/>
    <w:rsid w:val="00E81FEB"/>
    <w:pPr>
      <w:spacing w:before="240"/>
    </w:pPr>
    <w:rPr>
      <w:b/>
      <w:color w:val="003E7E"/>
      <w:sz w:val="28"/>
      <w:szCs w:val="26"/>
    </w:rPr>
  </w:style>
  <w:style w:type="paragraph" w:styleId="BalloonText">
    <w:name w:val="Balloon Text"/>
    <w:basedOn w:val="Normal"/>
    <w:link w:val="BalloonTextChar"/>
    <w:rsid w:val="00CF2B7E"/>
    <w:rPr>
      <w:rFonts w:ascii="Tahoma" w:hAnsi="Tahoma" w:cs="Tahoma"/>
      <w:sz w:val="16"/>
      <w:szCs w:val="16"/>
    </w:rPr>
  </w:style>
  <w:style w:type="character" w:customStyle="1" w:styleId="BalloonTextChar">
    <w:name w:val="Balloon Text Char"/>
    <w:basedOn w:val="DefaultParagraphFont"/>
    <w:link w:val="BalloonText"/>
    <w:rsid w:val="00CF2B7E"/>
    <w:rPr>
      <w:rFonts w:ascii="Tahoma" w:hAnsi="Tahoma" w:cs="Tahoma"/>
      <w:sz w:val="16"/>
      <w:szCs w:val="16"/>
    </w:rPr>
  </w:style>
  <w:style w:type="paragraph" w:customStyle="1" w:styleId="Crossreference">
    <w:name w:val="Cross reference"/>
    <w:qFormat/>
    <w:rsid w:val="00EA114E"/>
    <w:pPr>
      <w:numPr>
        <w:numId w:val="3"/>
      </w:numPr>
      <w:spacing w:before="120"/>
    </w:pPr>
    <w:rPr>
      <w:rFonts w:ascii="Arial" w:eastAsia="Calibri" w:hAnsi="Arial" w:cs="Arial"/>
      <w:iCs/>
      <w:color w:val="002664" w:themeColor="accent4"/>
      <w:sz w:val="22"/>
      <w:szCs w:val="20"/>
      <w:lang w:eastAsia="en-US"/>
    </w:rPr>
  </w:style>
  <w:style w:type="paragraph" w:styleId="Footer">
    <w:name w:val="footer"/>
    <w:basedOn w:val="Normal"/>
    <w:link w:val="FooterChar"/>
    <w:uiPriority w:val="99"/>
    <w:rsid w:val="00CF2B7E"/>
    <w:pPr>
      <w:pBdr>
        <w:top w:val="single" w:sz="4" w:space="6" w:color="auto"/>
      </w:pBdr>
      <w:spacing w:before="0"/>
    </w:pPr>
    <w:rPr>
      <w:rFonts w:ascii="Arial" w:hAnsi="Arial"/>
      <w:color w:val="BFBFBF" w:themeColor="background1" w:themeShade="BF"/>
      <w:sz w:val="20"/>
      <w:szCs w:val="20"/>
    </w:rPr>
  </w:style>
  <w:style w:type="character" w:customStyle="1" w:styleId="FooterChar">
    <w:name w:val="Footer Char"/>
    <w:link w:val="Footer"/>
    <w:uiPriority w:val="99"/>
    <w:rsid w:val="00CF2B7E"/>
    <w:rPr>
      <w:rFonts w:ascii="Arial" w:hAnsi="Arial"/>
      <w:color w:val="BFBFBF" w:themeColor="background1" w:themeShade="BF"/>
      <w:sz w:val="20"/>
      <w:szCs w:val="20"/>
    </w:rPr>
  </w:style>
  <w:style w:type="paragraph" w:customStyle="1" w:styleId="Exampletext-tick">
    <w:name w:val="Example text - tick"/>
    <w:basedOn w:val="Normal"/>
    <w:qFormat/>
    <w:rsid w:val="00EA114E"/>
    <w:pPr>
      <w:numPr>
        <w:numId w:val="2"/>
      </w:numPr>
      <w:spacing w:before="80"/>
      <w:ind w:left="738" w:hanging="284"/>
    </w:pPr>
  </w:style>
  <w:style w:type="paragraph" w:customStyle="1" w:styleId="Checklisttext">
    <w:name w:val="Checklist text"/>
    <w:qFormat/>
    <w:rsid w:val="00004B7C"/>
    <w:pPr>
      <w:numPr>
        <w:numId w:val="6"/>
      </w:numPr>
      <w:spacing w:before="120" w:after="120"/>
    </w:pPr>
    <w:rPr>
      <w:rFonts w:ascii="Arial" w:hAnsi="Arial" w:cs="Arial"/>
      <w:sz w:val="22"/>
      <w:szCs w:val="22"/>
      <w:lang w:eastAsia="en-US"/>
    </w:rPr>
  </w:style>
  <w:style w:type="paragraph" w:styleId="TOC5">
    <w:name w:val="toc 5"/>
    <w:basedOn w:val="Normal"/>
    <w:next w:val="Normal"/>
    <w:autoRedefine/>
    <w:semiHidden/>
    <w:rsid w:val="00262801"/>
    <w:pPr>
      <w:ind w:left="880"/>
    </w:pPr>
  </w:style>
  <w:style w:type="paragraph" w:styleId="TOC6">
    <w:name w:val="toc 6"/>
    <w:basedOn w:val="Normal"/>
    <w:next w:val="Normal"/>
    <w:autoRedefine/>
    <w:semiHidden/>
    <w:rsid w:val="00262801"/>
    <w:pPr>
      <w:ind w:left="1100"/>
    </w:pPr>
  </w:style>
  <w:style w:type="paragraph" w:styleId="TOC7">
    <w:name w:val="toc 7"/>
    <w:basedOn w:val="Normal"/>
    <w:next w:val="Normal"/>
    <w:autoRedefine/>
    <w:semiHidden/>
    <w:rsid w:val="00262801"/>
    <w:pPr>
      <w:ind w:left="1320"/>
    </w:pPr>
  </w:style>
  <w:style w:type="character" w:styleId="Hyperlink">
    <w:name w:val="Hyperlink"/>
    <w:uiPriority w:val="99"/>
    <w:rsid w:val="00CF2B7E"/>
    <w:rPr>
      <w:color w:val="auto"/>
      <w:u w:val="single"/>
    </w:rPr>
  </w:style>
  <w:style w:type="character" w:styleId="FollowedHyperlink">
    <w:name w:val="FollowedHyperlink"/>
    <w:basedOn w:val="DefaultParagraphFont"/>
    <w:rsid w:val="009420D5"/>
    <w:rPr>
      <w:color w:val="000000" w:themeColor="followedHyperlink"/>
      <w:u w:val="single"/>
    </w:rPr>
  </w:style>
  <w:style w:type="character" w:customStyle="1" w:styleId="Heading1Char">
    <w:name w:val="Heading 1 Char"/>
    <w:basedOn w:val="DefaultParagraphFont"/>
    <w:link w:val="Heading1"/>
    <w:uiPriority w:val="9"/>
    <w:rsid w:val="00805371"/>
    <w:rPr>
      <w:rFonts w:asciiTheme="majorHAnsi" w:hAnsiTheme="majorHAnsi"/>
      <w:b/>
      <w:color w:val="D7153A"/>
      <w:sz w:val="80"/>
      <w:szCs w:val="28"/>
      <w:lang w:eastAsia="en-US"/>
    </w:rPr>
  </w:style>
  <w:style w:type="character" w:customStyle="1" w:styleId="Heading3Char">
    <w:name w:val="Heading 3 Char"/>
    <w:basedOn w:val="DefaultParagraphFont"/>
    <w:link w:val="Heading3"/>
    <w:rsid w:val="00D3712B"/>
    <w:rPr>
      <w:rFonts w:asciiTheme="majorHAnsi" w:eastAsiaTheme="majorEastAsia" w:hAnsiTheme="majorHAnsi" w:cstheme="majorBidi"/>
      <w:b/>
      <w:bCs/>
    </w:rPr>
  </w:style>
  <w:style w:type="character" w:customStyle="1" w:styleId="Heading4Char">
    <w:name w:val="Heading 4 Char"/>
    <w:basedOn w:val="DefaultParagraphFont"/>
    <w:link w:val="Heading4"/>
    <w:rsid w:val="009F4292"/>
    <w:rPr>
      <w:rFonts w:asciiTheme="minorHAnsi" w:hAnsiTheme="minorHAnsi"/>
      <w:b/>
      <w:bCs/>
      <w:color w:val="4F4F4F" w:themeColor="accent6"/>
      <w:sz w:val="22"/>
      <w:szCs w:val="28"/>
    </w:rPr>
  </w:style>
  <w:style w:type="paragraph" w:styleId="Revision">
    <w:name w:val="Revision"/>
    <w:hidden/>
    <w:uiPriority w:val="99"/>
    <w:semiHidden/>
    <w:rsid w:val="00BA2E5A"/>
    <w:rPr>
      <w:rFonts w:ascii="Arial" w:hAnsi="Arial" w:cs="Arial"/>
      <w:sz w:val="22"/>
      <w:szCs w:val="22"/>
      <w:lang w:eastAsia="en-US"/>
    </w:rPr>
  </w:style>
  <w:style w:type="paragraph" w:customStyle="1" w:styleId="Pulloutboxtext">
    <w:name w:val="Pullout box text"/>
    <w:basedOn w:val="Normal"/>
    <w:link w:val="PulloutboxtextChar"/>
    <w:qFormat/>
    <w:rsid w:val="00123DC1"/>
    <w:pPr>
      <w:keepLines/>
      <w:pBdr>
        <w:top w:val="single" w:sz="2" w:space="4" w:color="D7153A" w:themeColor="accent5"/>
        <w:left w:val="single" w:sz="2" w:space="4" w:color="D7153A" w:themeColor="accent5"/>
        <w:bottom w:val="single" w:sz="2" w:space="4" w:color="D7153A" w:themeColor="accent5"/>
        <w:right w:val="single" w:sz="2" w:space="4" w:color="D7153A" w:themeColor="accent5"/>
      </w:pBdr>
      <w:spacing w:line="220" w:lineRule="atLeast"/>
    </w:pPr>
    <w:rPr>
      <w:szCs w:val="20"/>
    </w:rPr>
  </w:style>
  <w:style w:type="character" w:customStyle="1" w:styleId="PulloutboxtextChar">
    <w:name w:val="Pullout box text Char"/>
    <w:basedOn w:val="DefaultParagraphFont"/>
    <w:link w:val="Pulloutboxtext"/>
    <w:rsid w:val="00123DC1"/>
    <w:rPr>
      <w:rFonts w:ascii="Arial" w:hAnsi="Arial" w:cs="Arial"/>
      <w:sz w:val="20"/>
      <w:szCs w:val="20"/>
      <w:lang w:eastAsia="en-US"/>
    </w:rPr>
  </w:style>
  <w:style w:type="paragraph" w:styleId="TOCHeading">
    <w:name w:val="TOC Heading"/>
    <w:basedOn w:val="Heading1"/>
    <w:next w:val="Normal"/>
    <w:uiPriority w:val="39"/>
    <w:qFormat/>
    <w:rsid w:val="00567EA6"/>
    <w:pPr>
      <w:keepLines/>
      <w:spacing w:before="0"/>
      <w:outlineLvl w:val="9"/>
    </w:pPr>
    <w:rPr>
      <w:rFonts w:eastAsiaTheme="majorEastAsia" w:cstheme="majorBidi"/>
      <w:lang w:val="en-US" w:eastAsia="ja-JP"/>
    </w:rPr>
  </w:style>
  <w:style w:type="table" w:customStyle="1" w:styleId="DPCtable">
    <w:name w:val="DPC table"/>
    <w:basedOn w:val="TableNormal"/>
    <w:uiPriority w:val="99"/>
    <w:rsid w:val="00EC3504"/>
    <w:rPr>
      <w:rFonts w:asciiTheme="minorHAnsi" w:hAnsiTheme="minorHAnsi"/>
      <w:sz w:val="20"/>
      <w:szCs w:val="20"/>
    </w:rPr>
    <w:tblPr>
      <w:tblBorders>
        <w:bottom w:val="single" w:sz="4" w:space="0" w:color="BFBFBF" w:themeColor="background1" w:themeShade="BF"/>
        <w:insideH w:val="single" w:sz="4" w:space="0" w:color="BFBFBF" w:themeColor="background1" w:themeShade="BF"/>
      </w:tblBorders>
      <w:tblCellMar>
        <w:top w:w="113" w:type="dxa"/>
        <w:left w:w="0" w:type="dxa"/>
        <w:bottom w:w="113" w:type="dxa"/>
        <w:right w:w="85" w:type="dxa"/>
      </w:tblCellMar>
    </w:tblPr>
    <w:tblStylePr w:type="firstRow">
      <w:rPr>
        <w:b/>
        <w:color w:val="0A7CB9" w:themeColor="accent1"/>
      </w:rPr>
      <w:tblPr/>
      <w:trPr>
        <w:tblHeader/>
      </w:trPr>
    </w:tblStylePr>
  </w:style>
  <w:style w:type="character" w:customStyle="1" w:styleId="HeaderChar">
    <w:name w:val="Header Char"/>
    <w:basedOn w:val="DefaultParagraphFont"/>
    <w:link w:val="Header"/>
    <w:uiPriority w:val="99"/>
    <w:rsid w:val="00CF2B7E"/>
    <w:rPr>
      <w:rFonts w:asciiTheme="minorHAnsi" w:hAnsiTheme="minorHAnsi" w:cstheme="minorHAnsi"/>
      <w:b/>
      <w:color w:val="808080" w:themeColor="background1" w:themeShade="80"/>
      <w:sz w:val="20"/>
      <w:szCs w:val="20"/>
    </w:rPr>
  </w:style>
  <w:style w:type="paragraph" w:styleId="ListBullet">
    <w:name w:val="List Bullet"/>
    <w:basedOn w:val="Normal"/>
    <w:qFormat/>
    <w:rsid w:val="000A49F7"/>
    <w:pPr>
      <w:numPr>
        <w:numId w:val="4"/>
      </w:numPr>
      <w:spacing w:before="60"/>
      <w:ind w:left="357" w:hanging="357"/>
    </w:pPr>
  </w:style>
  <w:style w:type="character" w:styleId="PlaceholderText">
    <w:name w:val="Placeholder Text"/>
    <w:basedOn w:val="DefaultParagraphFont"/>
    <w:uiPriority w:val="99"/>
    <w:semiHidden/>
    <w:rsid w:val="00CF2B7E"/>
    <w:rPr>
      <w:color w:val="808080"/>
    </w:rPr>
  </w:style>
  <w:style w:type="paragraph" w:customStyle="1" w:styleId="Tabletext">
    <w:name w:val="Table text"/>
    <w:basedOn w:val="Normal"/>
    <w:qFormat/>
    <w:rsid w:val="00EA114E"/>
    <w:pPr>
      <w:spacing w:before="0"/>
    </w:pPr>
    <w:rPr>
      <w:rFonts w:ascii="Arial" w:hAnsi="Arial"/>
      <w:szCs w:val="20"/>
      <w:lang w:eastAsia="en-US"/>
    </w:rPr>
  </w:style>
  <w:style w:type="paragraph" w:styleId="BodyText">
    <w:name w:val="Body Text"/>
    <w:basedOn w:val="Normal"/>
    <w:link w:val="BodyTextChar"/>
    <w:rsid w:val="00B96783"/>
    <w:pPr>
      <w:spacing w:before="160" w:line="260" w:lineRule="atLeast"/>
    </w:pPr>
    <w:rPr>
      <w:rFonts w:ascii="Arial" w:hAnsi="Arial" w:cs="Arial"/>
      <w:szCs w:val="22"/>
      <w:lang w:eastAsia="en-US"/>
    </w:rPr>
  </w:style>
  <w:style w:type="character" w:customStyle="1" w:styleId="BodyTextChar">
    <w:name w:val="Body Text Char"/>
    <w:basedOn w:val="DefaultParagraphFont"/>
    <w:link w:val="BodyText"/>
    <w:rsid w:val="00B96783"/>
    <w:rPr>
      <w:rFonts w:ascii="Arial" w:hAnsi="Arial" w:cs="Arial"/>
      <w:sz w:val="22"/>
      <w:szCs w:val="22"/>
      <w:lang w:eastAsia="en-US"/>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numbered,列出段"/>
    <w:basedOn w:val="Normal"/>
    <w:link w:val="ListParagraphChar"/>
    <w:uiPriority w:val="34"/>
    <w:qFormat/>
    <w:rsid w:val="00B96783"/>
    <w:pPr>
      <w:spacing w:before="160" w:line="260" w:lineRule="atLeast"/>
      <w:ind w:left="720"/>
      <w:contextualSpacing/>
    </w:pPr>
    <w:rPr>
      <w:rFonts w:ascii="Arial" w:hAnsi="Arial" w:cs="Arial"/>
      <w:szCs w:val="22"/>
      <w:lang w:eastAsia="en-US"/>
    </w:rPr>
  </w:style>
  <w:style w:type="character" w:styleId="Emphasis">
    <w:name w:val="Emphasis"/>
    <w:basedOn w:val="DefaultParagraphFont"/>
    <w:qFormat/>
    <w:rsid w:val="00B96783"/>
    <w:rPr>
      <w:i/>
      <w:iCs/>
    </w:rPr>
  </w:style>
  <w:style w:type="paragraph" w:customStyle="1" w:styleId="WWSHeading4">
    <w:name w:val="*WWS Heading 4"/>
    <w:next w:val="Normal"/>
    <w:link w:val="WWSHeading4Char"/>
    <w:qFormat/>
    <w:rsid w:val="00E63E47"/>
    <w:pPr>
      <w:spacing w:before="240" w:line="300" w:lineRule="exact"/>
    </w:pPr>
    <w:rPr>
      <w:rFonts w:ascii="Franklin Gothic Medium" w:eastAsiaTheme="minorEastAsia" w:hAnsi="Franklin Gothic Medium" w:cstheme="minorBidi"/>
      <w:color w:val="000000" w:themeColor="text1"/>
      <w:spacing w:val="10"/>
      <w:szCs w:val="2"/>
    </w:rPr>
  </w:style>
  <w:style w:type="character" w:customStyle="1" w:styleId="WWSHeading4Char">
    <w:name w:val="*WWS Heading 4 Char"/>
    <w:basedOn w:val="DefaultParagraphFont"/>
    <w:link w:val="WWSHeading4"/>
    <w:rsid w:val="00E63E47"/>
    <w:rPr>
      <w:rFonts w:ascii="Franklin Gothic Medium" w:eastAsiaTheme="minorEastAsia" w:hAnsi="Franklin Gothic Medium" w:cstheme="minorBidi"/>
      <w:color w:val="000000" w:themeColor="text1"/>
      <w:spacing w:val="10"/>
      <w:szCs w:val="2"/>
    </w:rPr>
  </w:style>
  <w:style w:type="paragraph" w:customStyle="1" w:styleId="WWSList-bullet1">
    <w:name w:val="*WWS List - bullet 1"/>
    <w:link w:val="WWSList-bullet1Char"/>
    <w:qFormat/>
    <w:rsid w:val="00E63E47"/>
    <w:pPr>
      <w:numPr>
        <w:numId w:val="7"/>
      </w:numPr>
      <w:spacing w:before="120" w:after="120" w:line="300" w:lineRule="exact"/>
    </w:pPr>
    <w:rPr>
      <w:rFonts w:ascii="Franklin Gothic Book" w:eastAsiaTheme="minorEastAsia" w:hAnsi="Franklin Gothic Book" w:cstheme="minorBidi"/>
      <w:color w:val="666868"/>
    </w:rPr>
  </w:style>
  <w:style w:type="character" w:customStyle="1" w:styleId="WWSList-bullet1Char">
    <w:name w:val="*WWS List - bullet 1 Char"/>
    <w:basedOn w:val="DefaultParagraphFont"/>
    <w:link w:val="WWSList-bullet1"/>
    <w:rsid w:val="00E63E47"/>
    <w:rPr>
      <w:rFonts w:ascii="Franklin Gothic Book" w:eastAsiaTheme="minorEastAsia" w:hAnsi="Franklin Gothic Book" w:cstheme="minorBidi"/>
      <w:color w:val="666868"/>
    </w:rPr>
  </w:style>
  <w:style w:type="paragraph" w:customStyle="1" w:styleId="WWSTable-heading2">
    <w:name w:val="*WWS Table - heading 2"/>
    <w:autoRedefine/>
    <w:qFormat/>
    <w:rsid w:val="00E63E47"/>
    <w:pPr>
      <w:keepLines/>
      <w:spacing w:before="40" w:after="40"/>
      <w:ind w:left="-214"/>
    </w:pPr>
    <w:rPr>
      <w:rFonts w:asciiTheme="majorHAnsi" w:eastAsiaTheme="minorHAnsi" w:hAnsiTheme="majorHAnsi" w:cstheme="minorBidi"/>
      <w:noProof/>
      <w:color w:val="595959"/>
      <w:sz w:val="20"/>
      <w:szCs w:val="20"/>
      <w:lang w:val="en-US" w:eastAsia="en-US"/>
    </w:rPr>
  </w:style>
  <w:style w:type="paragraph" w:customStyle="1" w:styleId="WWSTable-text">
    <w:name w:val="*WWS Table - text"/>
    <w:link w:val="WWSTable-textChar"/>
    <w:qFormat/>
    <w:rsid w:val="00E63E47"/>
    <w:pPr>
      <w:spacing w:line="260" w:lineRule="exact"/>
    </w:pPr>
    <w:rPr>
      <w:rFonts w:ascii="Franklin Gothic Book" w:eastAsiaTheme="minorEastAsia" w:hAnsi="Franklin Gothic Book"/>
      <w:color w:val="666868"/>
      <w:sz w:val="20"/>
      <w:szCs w:val="22"/>
    </w:rPr>
  </w:style>
  <w:style w:type="character" w:customStyle="1" w:styleId="WWSTable-textChar">
    <w:name w:val="*WWS Table - text Char"/>
    <w:link w:val="WWSTable-text"/>
    <w:rsid w:val="00E63E47"/>
    <w:rPr>
      <w:rFonts w:ascii="Franklin Gothic Book" w:eastAsiaTheme="minorEastAsia" w:hAnsi="Franklin Gothic Book"/>
      <w:color w:val="666868"/>
      <w:sz w:val="20"/>
      <w:szCs w:val="22"/>
    </w:rPr>
  </w:style>
  <w:style w:type="table" w:customStyle="1" w:styleId="WWSStandardTable11">
    <w:name w:val="*WWS Standard Table11"/>
    <w:basedOn w:val="TableNormal"/>
    <w:uiPriority w:val="99"/>
    <w:rsid w:val="00E63E47"/>
    <w:pPr>
      <w:keepLines/>
    </w:pPr>
    <w:rPr>
      <w:rFonts w:ascii="Franklin Gothic Book" w:eastAsiaTheme="minorHAnsi" w:hAnsi="Franklin Gothic Book" w:cstheme="minorBidi"/>
      <w:color w:val="000000" w:themeColor="text1"/>
      <w:sz w:val="22"/>
      <w:szCs w:val="22"/>
      <w:lang w:val="en-US" w:eastAsia="en-US"/>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table" w:customStyle="1" w:styleId="WWSStandardTable">
    <w:name w:val="*WWS Standard Table"/>
    <w:basedOn w:val="TableNormal"/>
    <w:link w:val="WWSStandardTabletext"/>
    <w:uiPriority w:val="99"/>
    <w:rsid w:val="00E63E47"/>
    <w:pPr>
      <w:keepLines/>
    </w:pPr>
    <w:rPr>
      <w:rFonts w:ascii="Franklin Gothic Book" w:eastAsiaTheme="minorHAnsi" w:hAnsi="Franklin Gothic Book" w:cstheme="minorBidi"/>
      <w:color w:val="000000" w:themeColor="text1"/>
      <w:sz w:val="22"/>
      <w:szCs w:val="22"/>
      <w:lang w:val="en-US" w:eastAsia="en-US"/>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paragraph" w:customStyle="1" w:styleId="WWSStandardTabletext">
    <w:name w:val="*WWS Standard Table text"/>
    <w:basedOn w:val="Normal"/>
    <w:link w:val="WWSStandardTable"/>
    <w:uiPriority w:val="99"/>
    <w:rsid w:val="00E63E47"/>
    <w:pPr>
      <w:keepLines/>
      <w:spacing w:before="0" w:line="260" w:lineRule="exact"/>
    </w:pPr>
    <w:rPr>
      <w:rFonts w:ascii="Franklin Gothic Book" w:eastAsiaTheme="minorEastAsia" w:hAnsi="Franklin Gothic Book"/>
      <w:color w:val="666868"/>
      <w:sz w:val="20"/>
    </w:rPr>
  </w:style>
  <w:style w:type="paragraph" w:customStyle="1" w:styleId="Bodytextnumbered">
    <w:name w:val="Body text numbered"/>
    <w:basedOn w:val="Heading1"/>
    <w:qFormat/>
    <w:rsid w:val="00D90D9B"/>
    <w:pPr>
      <w:keepNext w:val="0"/>
      <w:tabs>
        <w:tab w:val="num" w:pos="454"/>
      </w:tabs>
      <w:spacing w:before="200" w:after="0" w:line="320" w:lineRule="atLeast"/>
      <w:ind w:left="454" w:hanging="454"/>
    </w:pPr>
    <w:rPr>
      <w:rFonts w:ascii="Arial" w:hAnsi="Arial"/>
      <w:b w:val="0"/>
      <w:color w:val="auto"/>
      <w:sz w:val="22"/>
      <w:szCs w:val="22"/>
    </w:rPr>
  </w:style>
  <w:style w:type="table" w:customStyle="1" w:styleId="GridTable2-Accent11">
    <w:name w:val="Grid Table 2 - Accent 11"/>
    <w:basedOn w:val="TableNormal"/>
    <w:uiPriority w:val="47"/>
    <w:rsid w:val="00532E94"/>
    <w:tblPr>
      <w:tblStyleRowBandSize w:val="1"/>
      <w:tblStyleColBandSize w:val="1"/>
      <w:tblBorders>
        <w:top w:val="single" w:sz="2" w:space="0" w:color="4BBAF5" w:themeColor="accent1" w:themeTint="99"/>
        <w:bottom w:val="single" w:sz="2" w:space="0" w:color="4BBAF5" w:themeColor="accent1" w:themeTint="99"/>
        <w:insideH w:val="single" w:sz="2" w:space="0" w:color="4BBAF5" w:themeColor="accent1" w:themeTint="99"/>
        <w:insideV w:val="single" w:sz="2" w:space="0" w:color="4BBAF5" w:themeColor="accent1" w:themeTint="99"/>
      </w:tblBorders>
    </w:tblPr>
    <w:tblStylePr w:type="firstRow">
      <w:rPr>
        <w:b/>
        <w:bCs/>
      </w:rPr>
      <w:tblPr/>
      <w:tcPr>
        <w:tcBorders>
          <w:top w:val="nil"/>
          <w:bottom w:val="single" w:sz="12" w:space="0" w:color="4BBAF5" w:themeColor="accent1" w:themeTint="99"/>
          <w:insideH w:val="nil"/>
          <w:insideV w:val="nil"/>
        </w:tcBorders>
        <w:shd w:val="clear" w:color="auto" w:fill="FFFFFF" w:themeFill="background1"/>
      </w:tcPr>
    </w:tblStylePr>
    <w:tblStylePr w:type="lastRow">
      <w:rPr>
        <w:b/>
        <w:bCs/>
      </w:rPr>
      <w:tblPr/>
      <w:tcPr>
        <w:tcBorders>
          <w:top w:val="double" w:sz="2" w:space="0" w:color="4BBAF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paragraph" w:customStyle="1" w:styleId="Default">
    <w:name w:val="Default"/>
    <w:rsid w:val="00C22FE1"/>
    <w:pPr>
      <w:autoSpaceDE w:val="0"/>
      <w:autoSpaceDN w:val="0"/>
      <w:adjustRightInd w:val="0"/>
    </w:pPr>
    <w:rPr>
      <w:rFonts w:ascii="Symbol" w:hAnsi="Symbol" w:cs="Symbol"/>
      <w:color w:val="000000"/>
    </w:rPr>
  </w:style>
  <w:style w:type="paragraph" w:styleId="FootnoteText">
    <w:name w:val="footnote text"/>
    <w:basedOn w:val="Normal"/>
    <w:link w:val="FootnoteTextChar"/>
    <w:semiHidden/>
    <w:unhideWhenUsed/>
    <w:rsid w:val="0008451B"/>
    <w:pPr>
      <w:spacing w:before="0"/>
    </w:pPr>
    <w:rPr>
      <w:sz w:val="20"/>
      <w:szCs w:val="20"/>
    </w:rPr>
  </w:style>
  <w:style w:type="character" w:customStyle="1" w:styleId="FootnoteTextChar">
    <w:name w:val="Footnote Text Char"/>
    <w:basedOn w:val="DefaultParagraphFont"/>
    <w:link w:val="FootnoteText"/>
    <w:semiHidden/>
    <w:rsid w:val="0008451B"/>
    <w:rPr>
      <w:rFonts w:asciiTheme="minorHAnsi" w:hAnsiTheme="minorHAnsi"/>
      <w:sz w:val="20"/>
      <w:szCs w:val="20"/>
    </w:rPr>
  </w:style>
  <w:style w:type="character" w:styleId="FootnoteReference">
    <w:name w:val="footnote reference"/>
    <w:basedOn w:val="DefaultParagraphFont"/>
    <w:semiHidden/>
    <w:unhideWhenUsed/>
    <w:rsid w:val="0008451B"/>
    <w:rPr>
      <w:vertAlign w:val="superscript"/>
    </w:rPr>
  </w:style>
  <w:style w:type="character" w:styleId="CommentReference">
    <w:name w:val="annotation reference"/>
    <w:basedOn w:val="DefaultParagraphFont"/>
    <w:uiPriority w:val="99"/>
    <w:semiHidden/>
    <w:unhideWhenUsed/>
    <w:rsid w:val="00851FAB"/>
    <w:rPr>
      <w:sz w:val="16"/>
      <w:szCs w:val="16"/>
    </w:rPr>
  </w:style>
  <w:style w:type="paragraph" w:styleId="CommentText">
    <w:name w:val="annotation text"/>
    <w:basedOn w:val="Normal"/>
    <w:link w:val="CommentTextChar"/>
    <w:uiPriority w:val="99"/>
    <w:semiHidden/>
    <w:unhideWhenUsed/>
    <w:rsid w:val="00851FAB"/>
    <w:rPr>
      <w:sz w:val="20"/>
      <w:szCs w:val="20"/>
    </w:rPr>
  </w:style>
  <w:style w:type="character" w:customStyle="1" w:styleId="CommentTextChar">
    <w:name w:val="Comment Text Char"/>
    <w:basedOn w:val="DefaultParagraphFont"/>
    <w:link w:val="CommentText"/>
    <w:uiPriority w:val="99"/>
    <w:semiHidden/>
    <w:rsid w:val="00851FAB"/>
    <w:rPr>
      <w:rFonts w:asciiTheme="minorHAnsi" w:hAnsiTheme="minorHAnsi"/>
      <w:sz w:val="20"/>
      <w:szCs w:val="20"/>
    </w:rPr>
  </w:style>
  <w:style w:type="paragraph" w:styleId="CommentSubject">
    <w:name w:val="annotation subject"/>
    <w:basedOn w:val="CommentText"/>
    <w:next w:val="CommentText"/>
    <w:link w:val="CommentSubjectChar"/>
    <w:semiHidden/>
    <w:unhideWhenUsed/>
    <w:rsid w:val="00851FAB"/>
    <w:rPr>
      <w:b/>
      <w:bCs/>
    </w:rPr>
  </w:style>
  <w:style w:type="character" w:customStyle="1" w:styleId="CommentSubjectChar">
    <w:name w:val="Comment Subject Char"/>
    <w:basedOn w:val="CommentTextChar"/>
    <w:link w:val="CommentSubject"/>
    <w:semiHidden/>
    <w:rsid w:val="00851FAB"/>
    <w:rPr>
      <w:rFonts w:asciiTheme="minorHAnsi" w:hAnsiTheme="minorHAnsi"/>
      <w:b/>
      <w:bCs/>
      <w:sz w:val="20"/>
      <w:szCs w:val="20"/>
    </w:rPr>
  </w:style>
  <w:style w:type="character" w:styleId="Strong">
    <w:name w:val="Strong"/>
    <w:basedOn w:val="DefaultParagraphFont"/>
    <w:uiPriority w:val="22"/>
    <w:qFormat/>
    <w:rsid w:val="00491BC3"/>
    <w:rPr>
      <w:b/>
      <w:bCs/>
    </w:rPr>
  </w:style>
  <w:style w:type="table" w:customStyle="1" w:styleId="GridTable5Dark-Accent11">
    <w:name w:val="Grid Table 5 Dark - Accent 11"/>
    <w:basedOn w:val="TableNormal"/>
    <w:uiPriority w:val="50"/>
    <w:rsid w:val="00EA4C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8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CB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CB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CB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CB9" w:themeFill="accent1"/>
      </w:tcPr>
    </w:tblStylePr>
    <w:tblStylePr w:type="band1Vert">
      <w:tblPr/>
      <w:tcPr>
        <w:shd w:val="clear" w:color="auto" w:fill="87D1F8" w:themeFill="accent1" w:themeFillTint="66"/>
      </w:tcPr>
    </w:tblStylePr>
    <w:tblStylePr w:type="band1Horz">
      <w:tblPr/>
      <w:tcPr>
        <w:shd w:val="clear" w:color="auto" w:fill="87D1F8" w:themeFill="accent1" w:themeFillTint="66"/>
      </w:tcPr>
    </w:tblStylePr>
  </w:style>
  <w:style w:type="table" w:customStyle="1" w:styleId="GridTable4-Accent11">
    <w:name w:val="Grid Table 4 - Accent 11"/>
    <w:basedOn w:val="TableNormal"/>
    <w:uiPriority w:val="49"/>
    <w:rsid w:val="00527448"/>
    <w:tblPr>
      <w:tblStyleRowBandSize w:val="1"/>
      <w:tblStyleColBandSize w:val="1"/>
      <w:tblBorders>
        <w:top w:val="single" w:sz="4" w:space="0" w:color="4BBAF5" w:themeColor="accent1" w:themeTint="99"/>
        <w:left w:val="single" w:sz="4" w:space="0" w:color="4BBAF5" w:themeColor="accent1" w:themeTint="99"/>
        <w:bottom w:val="single" w:sz="4" w:space="0" w:color="4BBAF5" w:themeColor="accent1" w:themeTint="99"/>
        <w:right w:val="single" w:sz="4" w:space="0" w:color="4BBAF5" w:themeColor="accent1" w:themeTint="99"/>
        <w:insideH w:val="single" w:sz="4" w:space="0" w:color="4BBAF5" w:themeColor="accent1" w:themeTint="99"/>
        <w:insideV w:val="single" w:sz="4" w:space="0" w:color="4BBAF5" w:themeColor="accent1" w:themeTint="99"/>
      </w:tblBorders>
    </w:tblPr>
    <w:tblStylePr w:type="firstRow">
      <w:rPr>
        <w:b/>
        <w:bCs/>
        <w:color w:val="FFFFFF" w:themeColor="background1"/>
      </w:rPr>
      <w:tblPr/>
      <w:tcPr>
        <w:tcBorders>
          <w:top w:val="single" w:sz="4" w:space="0" w:color="0A7CB9" w:themeColor="accent1"/>
          <w:left w:val="single" w:sz="4" w:space="0" w:color="0A7CB9" w:themeColor="accent1"/>
          <w:bottom w:val="single" w:sz="4" w:space="0" w:color="0A7CB9" w:themeColor="accent1"/>
          <w:right w:val="single" w:sz="4" w:space="0" w:color="0A7CB9" w:themeColor="accent1"/>
          <w:insideH w:val="nil"/>
          <w:insideV w:val="nil"/>
        </w:tcBorders>
        <w:shd w:val="clear" w:color="auto" w:fill="0A7CB9" w:themeFill="accent1"/>
      </w:tcPr>
    </w:tblStylePr>
    <w:tblStylePr w:type="lastRow">
      <w:rPr>
        <w:b/>
        <w:bCs/>
      </w:rPr>
      <w:tblPr/>
      <w:tcPr>
        <w:tcBorders>
          <w:top w:val="double" w:sz="4" w:space="0" w:color="0A7CB9" w:themeColor="accent1"/>
        </w:tcBorders>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paragraph" w:customStyle="1" w:styleId="tableheading0">
    <w:name w:val="table heading"/>
    <w:basedOn w:val="Normal"/>
    <w:link w:val="tableheadingChar"/>
    <w:qFormat/>
    <w:rsid w:val="00B2785A"/>
    <w:pPr>
      <w:keepNext/>
      <w:spacing w:before="60" w:after="60"/>
      <w:jc w:val="center"/>
    </w:pPr>
    <w:rPr>
      <w:rFonts w:eastAsiaTheme="minorEastAsia" w:cstheme="minorBidi"/>
      <w:b/>
      <w:sz w:val="21"/>
      <w:szCs w:val="21"/>
      <w:lang w:eastAsia="en-US"/>
    </w:rPr>
  </w:style>
  <w:style w:type="paragraph" w:customStyle="1" w:styleId="tablecontent">
    <w:name w:val="table content"/>
    <w:basedOn w:val="Normal"/>
    <w:link w:val="tablecontentChar"/>
    <w:qFormat/>
    <w:rsid w:val="00B2785A"/>
    <w:pPr>
      <w:spacing w:before="60" w:after="60"/>
      <w:jc w:val="center"/>
    </w:pPr>
    <w:rPr>
      <w:rFonts w:eastAsiaTheme="minorEastAsia" w:cstheme="minorBidi"/>
      <w:sz w:val="20"/>
      <w:szCs w:val="20"/>
      <w:lang w:eastAsia="en-US"/>
    </w:rPr>
  </w:style>
  <w:style w:type="character" w:customStyle="1" w:styleId="tableheadingChar">
    <w:name w:val="table heading Char"/>
    <w:basedOn w:val="DefaultParagraphFont"/>
    <w:link w:val="tableheading0"/>
    <w:rsid w:val="00B2785A"/>
    <w:rPr>
      <w:rFonts w:asciiTheme="minorHAnsi" w:eastAsiaTheme="minorEastAsia" w:hAnsiTheme="minorHAnsi" w:cstheme="minorBidi"/>
      <w:b/>
      <w:sz w:val="21"/>
      <w:szCs w:val="21"/>
      <w:lang w:eastAsia="en-US"/>
    </w:rPr>
  </w:style>
  <w:style w:type="character" w:customStyle="1" w:styleId="tablecontentChar">
    <w:name w:val="table content Char"/>
    <w:basedOn w:val="DefaultParagraphFont"/>
    <w:link w:val="tablecontent"/>
    <w:rsid w:val="00B2785A"/>
    <w:rPr>
      <w:rFonts w:asciiTheme="minorHAnsi" w:eastAsiaTheme="minorEastAsia" w:hAnsiTheme="minorHAnsi" w:cstheme="minorBidi"/>
      <w:sz w:val="20"/>
      <w:szCs w:val="20"/>
      <w:lang w:eastAsia="en-US"/>
    </w:rPr>
  </w:style>
  <w:style w:type="table" w:customStyle="1" w:styleId="ListTable3-Accent41">
    <w:name w:val="List Table 3 - Accent 41"/>
    <w:basedOn w:val="TableNormal"/>
    <w:uiPriority w:val="48"/>
    <w:rsid w:val="00B2785A"/>
    <w:tblPr>
      <w:tblStyleRowBandSize w:val="1"/>
      <w:tblStyleColBandSize w:val="1"/>
      <w:tblBorders>
        <w:top w:val="single" w:sz="4" w:space="0" w:color="002664" w:themeColor="accent4"/>
        <w:left w:val="single" w:sz="4" w:space="0" w:color="002664" w:themeColor="accent4"/>
        <w:bottom w:val="single" w:sz="4" w:space="0" w:color="002664" w:themeColor="accent4"/>
        <w:right w:val="single" w:sz="4" w:space="0" w:color="002664" w:themeColor="accent4"/>
      </w:tblBorders>
    </w:tblPr>
    <w:tblStylePr w:type="firstRow">
      <w:rPr>
        <w:b/>
        <w:bCs/>
        <w:color w:val="FFFFFF" w:themeColor="background1"/>
      </w:rPr>
      <w:tblPr/>
      <w:tcPr>
        <w:shd w:val="clear" w:color="auto" w:fill="002664" w:themeFill="accent4"/>
      </w:tcPr>
    </w:tblStylePr>
    <w:tblStylePr w:type="lastRow">
      <w:rPr>
        <w:b/>
        <w:bCs/>
      </w:rPr>
      <w:tblPr/>
      <w:tcPr>
        <w:tcBorders>
          <w:top w:val="double" w:sz="4" w:space="0" w:color="0026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4"/>
          <w:right w:val="single" w:sz="4" w:space="0" w:color="002664" w:themeColor="accent4"/>
        </w:tcBorders>
      </w:tcPr>
    </w:tblStylePr>
    <w:tblStylePr w:type="band1Horz">
      <w:tblPr/>
      <w:tcPr>
        <w:tcBorders>
          <w:top w:val="single" w:sz="4" w:space="0" w:color="002664" w:themeColor="accent4"/>
          <w:bottom w:val="single" w:sz="4" w:space="0" w:color="0026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4"/>
          <w:left w:val="nil"/>
        </w:tcBorders>
      </w:tcPr>
    </w:tblStylePr>
    <w:tblStylePr w:type="swCell">
      <w:tblPr/>
      <w:tcPr>
        <w:tcBorders>
          <w:top w:val="double" w:sz="4" w:space="0" w:color="002664" w:themeColor="accent4"/>
          <w:right w:val="nil"/>
        </w:tcBorders>
      </w:tcPr>
    </w:tblStylePr>
  </w:style>
  <w:style w:type="table" w:styleId="ColorfulList-Accent6">
    <w:name w:val="Colorful List Accent 6"/>
    <w:basedOn w:val="TableNormal"/>
    <w:uiPriority w:val="72"/>
    <w:rsid w:val="00B2785A"/>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B102E" w:themeFill="accent5" w:themeFillShade="CC"/>
      </w:tcPr>
    </w:tblStylePr>
    <w:tblStylePr w:type="lastRow">
      <w:rPr>
        <w:b/>
        <w:bCs/>
        <w:color w:val="AB102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paragraph" w:styleId="Caption">
    <w:name w:val="caption"/>
    <w:basedOn w:val="Normal"/>
    <w:next w:val="Normal"/>
    <w:unhideWhenUsed/>
    <w:qFormat/>
    <w:rsid w:val="00AC1589"/>
    <w:pPr>
      <w:spacing w:before="0" w:after="200"/>
    </w:pPr>
    <w:rPr>
      <w:i/>
      <w:iCs/>
      <w:color w:val="000000" w:themeColor="text2"/>
      <w:sz w:val="18"/>
      <w:szCs w:val="18"/>
    </w:rPr>
  </w:style>
  <w:style w:type="paragraph" w:styleId="NoSpacing">
    <w:name w:val="No Spacing"/>
    <w:uiPriority w:val="1"/>
    <w:qFormat/>
    <w:rsid w:val="006F37BF"/>
    <w:rPr>
      <w:rFonts w:asciiTheme="minorHAnsi" w:hAnsiTheme="minorHAnsi"/>
    </w:rPr>
  </w:style>
  <w:style w:type="character" w:customStyle="1" w:styleId="UnresolvedMention1">
    <w:name w:val="Unresolved Mention1"/>
    <w:basedOn w:val="DefaultParagraphFont"/>
    <w:uiPriority w:val="99"/>
    <w:semiHidden/>
    <w:unhideWhenUsed/>
    <w:rsid w:val="00312A2C"/>
    <w:rPr>
      <w:color w:val="605E5C"/>
      <w:shd w:val="clear" w:color="auto" w:fill="E1DFDD"/>
    </w:rPr>
  </w:style>
  <w:style w:type="character" w:customStyle="1" w:styleId="UnresolvedMention2">
    <w:name w:val="Unresolved Mention2"/>
    <w:basedOn w:val="DefaultParagraphFont"/>
    <w:uiPriority w:val="99"/>
    <w:semiHidden/>
    <w:unhideWhenUsed/>
    <w:rsid w:val="00C35DAA"/>
    <w:rPr>
      <w:color w:val="605E5C"/>
      <w:shd w:val="clear" w:color="auto" w:fill="E1DFDD"/>
    </w:rPr>
  </w:style>
  <w:style w:type="table" w:customStyle="1" w:styleId="GridTable1Light-Accent31">
    <w:name w:val="Grid Table 1 Light - Accent 31"/>
    <w:basedOn w:val="TableNormal"/>
    <w:uiPriority w:val="46"/>
    <w:rsid w:val="00A73D24"/>
    <w:tblPr>
      <w:tblStyleRowBandSize w:val="1"/>
      <w:tblStyleColBandSize w:val="1"/>
      <w:tblBorders>
        <w:top w:val="single" w:sz="4" w:space="0" w:color="8FE2FF" w:themeColor="accent3" w:themeTint="66"/>
        <w:left w:val="single" w:sz="4" w:space="0" w:color="8FE2FF" w:themeColor="accent3" w:themeTint="66"/>
        <w:bottom w:val="single" w:sz="4" w:space="0" w:color="8FE2FF" w:themeColor="accent3" w:themeTint="66"/>
        <w:right w:val="single" w:sz="4" w:space="0" w:color="8FE2FF" w:themeColor="accent3" w:themeTint="66"/>
        <w:insideH w:val="single" w:sz="4" w:space="0" w:color="8FE2FF" w:themeColor="accent3" w:themeTint="66"/>
        <w:insideV w:val="single" w:sz="4" w:space="0" w:color="8FE2FF" w:themeColor="accent3" w:themeTint="66"/>
      </w:tblBorders>
    </w:tblPr>
    <w:tblStylePr w:type="firstRow">
      <w:rPr>
        <w:b/>
        <w:bCs/>
      </w:rPr>
      <w:tblPr/>
      <w:tcPr>
        <w:tcBorders>
          <w:bottom w:val="single" w:sz="12" w:space="0" w:color="57D3FF" w:themeColor="accent3" w:themeTint="99"/>
        </w:tcBorders>
      </w:tcPr>
    </w:tblStylePr>
    <w:tblStylePr w:type="lastRow">
      <w:rPr>
        <w:b/>
        <w:bCs/>
      </w:rPr>
      <w:tblPr/>
      <w:tcPr>
        <w:tcBorders>
          <w:top w:val="double" w:sz="2" w:space="0" w:color="57D3FF" w:themeColor="accent3"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A73D24"/>
    <w:tblPr>
      <w:tblStyleRowBandSize w:val="1"/>
      <w:tblStyleColBandSize w:val="1"/>
    </w:tblPr>
    <w:tblStylePr w:type="firstRow">
      <w:rPr>
        <w:b/>
        <w:bCs/>
      </w:rPr>
      <w:tblPr/>
      <w:tcPr>
        <w:tcBorders>
          <w:bottom w:val="single" w:sz="4" w:space="0" w:color="959595" w:themeColor="accent6" w:themeTint="99"/>
        </w:tcBorders>
      </w:tcPr>
    </w:tblStylePr>
    <w:tblStylePr w:type="lastRow">
      <w:rPr>
        <w:b/>
        <w:bCs/>
      </w:rPr>
      <w:tblPr/>
      <w:tcPr>
        <w:tcBorders>
          <w:top w:val="single" w:sz="4" w:space="0" w:color="959595"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GridTable4-Accent21">
    <w:name w:val="Grid Table 4 - Accent 21"/>
    <w:basedOn w:val="TableNormal"/>
    <w:uiPriority w:val="49"/>
    <w:rsid w:val="004E7AD8"/>
    <w:tblPr>
      <w:tblStyleRowBandSize w:val="1"/>
      <w:tblStyleColBandSize w:val="1"/>
      <w:tblBorders>
        <w:top w:val="single" w:sz="4" w:space="0" w:color="B5D7EA" w:themeColor="accent2" w:themeTint="99"/>
        <w:left w:val="single" w:sz="4" w:space="0" w:color="B5D7EA" w:themeColor="accent2" w:themeTint="99"/>
        <w:bottom w:val="single" w:sz="4" w:space="0" w:color="B5D7EA" w:themeColor="accent2" w:themeTint="99"/>
        <w:right w:val="single" w:sz="4" w:space="0" w:color="B5D7EA" w:themeColor="accent2" w:themeTint="99"/>
        <w:insideH w:val="single" w:sz="4" w:space="0" w:color="B5D7EA" w:themeColor="accent2" w:themeTint="99"/>
        <w:insideV w:val="single" w:sz="4" w:space="0" w:color="B5D7EA" w:themeColor="accent2" w:themeTint="99"/>
      </w:tblBorders>
    </w:tblPr>
    <w:tblStylePr w:type="firstRow">
      <w:rPr>
        <w:b/>
        <w:bCs/>
        <w:color w:val="FFFFFF" w:themeColor="background1"/>
      </w:rPr>
      <w:tblPr/>
      <w:tcPr>
        <w:tcBorders>
          <w:top w:val="single" w:sz="4" w:space="0" w:color="84BDDC" w:themeColor="accent2"/>
          <w:left w:val="single" w:sz="4" w:space="0" w:color="84BDDC" w:themeColor="accent2"/>
          <w:bottom w:val="single" w:sz="4" w:space="0" w:color="84BDDC" w:themeColor="accent2"/>
          <w:right w:val="single" w:sz="4" w:space="0" w:color="84BDDC" w:themeColor="accent2"/>
          <w:insideH w:val="nil"/>
          <w:insideV w:val="nil"/>
        </w:tcBorders>
        <w:shd w:val="clear" w:color="auto" w:fill="84BDDC" w:themeFill="accent2"/>
      </w:tcPr>
    </w:tblStylePr>
    <w:tblStylePr w:type="lastRow">
      <w:rPr>
        <w:b/>
        <w:bCs/>
      </w:rPr>
      <w:tblPr/>
      <w:tcPr>
        <w:tcBorders>
          <w:top w:val="double" w:sz="4" w:space="0" w:color="84BDDC" w:themeColor="accent2"/>
        </w:tcBorders>
      </w:tcPr>
    </w:tblStylePr>
    <w:tblStylePr w:type="firstCol">
      <w:rPr>
        <w:b/>
        <w:bCs/>
      </w:rPr>
    </w:tblStylePr>
    <w:tblStylePr w:type="lastCol">
      <w:rPr>
        <w:b/>
        <w:bCs/>
      </w:rPr>
    </w:tblStylePr>
    <w:tblStylePr w:type="band1Vert">
      <w:tblPr/>
      <w:tcPr>
        <w:shd w:val="clear" w:color="auto" w:fill="E6F1F8" w:themeFill="accent2" w:themeFillTint="33"/>
      </w:tcPr>
    </w:tblStylePr>
    <w:tblStylePr w:type="band1Horz">
      <w:tblPr/>
      <w:tcPr>
        <w:shd w:val="clear" w:color="auto" w:fill="E6F1F8" w:themeFill="accent2" w:themeFillTint="33"/>
      </w:tcPr>
    </w:tblStylePr>
  </w:style>
  <w:style w:type="table" w:customStyle="1" w:styleId="ListTable4-Accent11">
    <w:name w:val="List Table 4 - Accent 11"/>
    <w:basedOn w:val="TableNormal"/>
    <w:uiPriority w:val="49"/>
    <w:rsid w:val="004E7AD8"/>
    <w:tblPr>
      <w:tblStyleRowBandSize w:val="1"/>
      <w:tblStyleColBandSize w:val="1"/>
      <w:tblBorders>
        <w:top w:val="single" w:sz="4" w:space="0" w:color="4BBAF5" w:themeColor="accent1" w:themeTint="99"/>
        <w:left w:val="single" w:sz="4" w:space="0" w:color="4BBAF5" w:themeColor="accent1" w:themeTint="99"/>
        <w:bottom w:val="single" w:sz="4" w:space="0" w:color="4BBAF5" w:themeColor="accent1" w:themeTint="99"/>
        <w:right w:val="single" w:sz="4" w:space="0" w:color="4BBAF5" w:themeColor="accent1" w:themeTint="99"/>
        <w:insideH w:val="single" w:sz="4" w:space="0" w:color="4BBAF5" w:themeColor="accent1" w:themeTint="99"/>
      </w:tblBorders>
    </w:tblPr>
    <w:tblStylePr w:type="firstRow">
      <w:rPr>
        <w:b/>
        <w:bCs/>
        <w:color w:val="FFFFFF" w:themeColor="background1"/>
      </w:rPr>
      <w:tblPr/>
      <w:tcPr>
        <w:tcBorders>
          <w:top w:val="single" w:sz="4" w:space="0" w:color="0A7CB9" w:themeColor="accent1"/>
          <w:left w:val="single" w:sz="4" w:space="0" w:color="0A7CB9" w:themeColor="accent1"/>
          <w:bottom w:val="single" w:sz="4" w:space="0" w:color="0A7CB9" w:themeColor="accent1"/>
          <w:right w:val="single" w:sz="4" w:space="0" w:color="0A7CB9" w:themeColor="accent1"/>
          <w:insideH w:val="nil"/>
        </w:tcBorders>
        <w:shd w:val="clear" w:color="auto" w:fill="0A7CB9" w:themeFill="accent1"/>
      </w:tcPr>
    </w:tblStylePr>
    <w:tblStylePr w:type="lastRow">
      <w:rPr>
        <w:b/>
        <w:bCs/>
      </w:rPr>
      <w:tblPr/>
      <w:tcPr>
        <w:tcBorders>
          <w:top w:val="double" w:sz="4" w:space="0" w:color="4BBAF5" w:themeColor="accent1" w:themeTint="99"/>
        </w:tcBorders>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table" w:customStyle="1" w:styleId="ListTable4-Accent21">
    <w:name w:val="List Table 4 - Accent 21"/>
    <w:basedOn w:val="TableNormal"/>
    <w:uiPriority w:val="49"/>
    <w:rsid w:val="004E7AD8"/>
    <w:tblPr>
      <w:tblStyleRowBandSize w:val="1"/>
      <w:tblStyleColBandSize w:val="1"/>
      <w:tblBorders>
        <w:top w:val="single" w:sz="4" w:space="0" w:color="B5D7EA" w:themeColor="accent2" w:themeTint="99"/>
        <w:left w:val="single" w:sz="4" w:space="0" w:color="B5D7EA" w:themeColor="accent2" w:themeTint="99"/>
        <w:bottom w:val="single" w:sz="4" w:space="0" w:color="B5D7EA" w:themeColor="accent2" w:themeTint="99"/>
        <w:right w:val="single" w:sz="4" w:space="0" w:color="B5D7EA" w:themeColor="accent2" w:themeTint="99"/>
        <w:insideH w:val="single" w:sz="4" w:space="0" w:color="B5D7EA" w:themeColor="accent2" w:themeTint="99"/>
      </w:tblBorders>
    </w:tblPr>
    <w:tblStylePr w:type="firstRow">
      <w:rPr>
        <w:b/>
        <w:bCs/>
        <w:color w:val="FFFFFF" w:themeColor="background1"/>
      </w:rPr>
      <w:tblPr/>
      <w:tcPr>
        <w:tcBorders>
          <w:top w:val="single" w:sz="4" w:space="0" w:color="84BDDC" w:themeColor="accent2"/>
          <w:left w:val="single" w:sz="4" w:space="0" w:color="84BDDC" w:themeColor="accent2"/>
          <w:bottom w:val="single" w:sz="4" w:space="0" w:color="84BDDC" w:themeColor="accent2"/>
          <w:right w:val="single" w:sz="4" w:space="0" w:color="84BDDC" w:themeColor="accent2"/>
          <w:insideH w:val="nil"/>
        </w:tcBorders>
        <w:shd w:val="clear" w:color="auto" w:fill="84BDDC" w:themeFill="accent2"/>
      </w:tcPr>
    </w:tblStylePr>
    <w:tblStylePr w:type="lastRow">
      <w:rPr>
        <w:b/>
        <w:bCs/>
      </w:rPr>
      <w:tblPr/>
      <w:tcPr>
        <w:tcBorders>
          <w:top w:val="double" w:sz="4" w:space="0" w:color="B5D7EA" w:themeColor="accent2" w:themeTint="99"/>
        </w:tcBorders>
      </w:tcPr>
    </w:tblStylePr>
    <w:tblStylePr w:type="firstCol">
      <w:rPr>
        <w:b/>
        <w:bCs/>
      </w:rPr>
    </w:tblStylePr>
    <w:tblStylePr w:type="lastCol">
      <w:rPr>
        <w:b/>
        <w:bCs/>
      </w:rPr>
    </w:tblStylePr>
    <w:tblStylePr w:type="band1Vert">
      <w:tblPr/>
      <w:tcPr>
        <w:shd w:val="clear" w:color="auto" w:fill="E6F1F8" w:themeFill="accent2" w:themeFillTint="33"/>
      </w:tcPr>
    </w:tblStylePr>
    <w:tblStylePr w:type="band1Horz">
      <w:tblPr/>
      <w:tcPr>
        <w:shd w:val="clear" w:color="auto" w:fill="E6F1F8" w:themeFill="accent2" w:themeFillTint="33"/>
      </w:tcPr>
    </w:tblStylePr>
  </w:style>
  <w:style w:type="table" w:customStyle="1" w:styleId="ListTable1Light-Accent41">
    <w:name w:val="List Table 1 Light - Accent 41"/>
    <w:basedOn w:val="TableNormal"/>
    <w:uiPriority w:val="46"/>
    <w:rsid w:val="004E7AD8"/>
    <w:tblPr>
      <w:tblStyleRowBandSize w:val="1"/>
      <w:tblStyleColBandSize w:val="1"/>
    </w:tblPr>
    <w:tblStylePr w:type="firstRow">
      <w:rPr>
        <w:b/>
        <w:bCs/>
      </w:rPr>
      <w:tblPr/>
      <w:tcPr>
        <w:tcBorders>
          <w:bottom w:val="single" w:sz="4" w:space="0" w:color="0965FF" w:themeColor="accent4" w:themeTint="99"/>
        </w:tcBorders>
      </w:tcPr>
    </w:tblStylePr>
    <w:tblStylePr w:type="lastRow">
      <w:rPr>
        <w:b/>
        <w:bCs/>
      </w:rPr>
      <w:tblPr/>
      <w:tcPr>
        <w:tcBorders>
          <w:top w:val="single" w:sz="4" w:space="0" w:color="0965FF" w:themeColor="accent4" w:themeTint="99"/>
        </w:tcBorders>
      </w:tcPr>
    </w:tblStylePr>
    <w:tblStylePr w:type="firstCol">
      <w:rPr>
        <w:b/>
        <w:bCs/>
      </w:rPr>
    </w:tblStylePr>
    <w:tblStylePr w:type="lastCol">
      <w:rPr>
        <w:b/>
        <w:bCs/>
      </w:rPr>
    </w:tblStylePr>
    <w:tblStylePr w:type="band1Vert">
      <w:tblPr/>
      <w:tcPr>
        <w:shd w:val="clear" w:color="auto" w:fill="ADCBFF" w:themeFill="accent4" w:themeFillTint="33"/>
      </w:tcPr>
    </w:tblStylePr>
    <w:tblStylePr w:type="band1Horz">
      <w:tblPr/>
      <w:tcPr>
        <w:shd w:val="clear" w:color="auto" w:fill="ADCBFF" w:themeFill="accent4" w:themeFillTint="33"/>
      </w:tcPr>
    </w:tblStylePr>
  </w:style>
  <w:style w:type="table" w:customStyle="1" w:styleId="GridTable4-Accent51">
    <w:name w:val="Grid Table 4 - Accent 51"/>
    <w:basedOn w:val="TableNormal"/>
    <w:uiPriority w:val="49"/>
    <w:rsid w:val="0087375A"/>
    <w:tblPr>
      <w:tblStyleRowBandSize w:val="1"/>
      <w:tblStyleColBandSize w:val="1"/>
      <w:tblBorders>
        <w:top w:val="single" w:sz="4" w:space="0" w:color="F06982" w:themeColor="accent5" w:themeTint="99"/>
        <w:left w:val="single" w:sz="4" w:space="0" w:color="F06982" w:themeColor="accent5" w:themeTint="99"/>
        <w:bottom w:val="single" w:sz="4" w:space="0" w:color="F06982" w:themeColor="accent5" w:themeTint="99"/>
        <w:right w:val="single" w:sz="4" w:space="0" w:color="F06982" w:themeColor="accent5" w:themeTint="99"/>
        <w:insideH w:val="single" w:sz="4" w:space="0" w:color="F06982" w:themeColor="accent5" w:themeTint="99"/>
        <w:insideV w:val="single" w:sz="4" w:space="0" w:color="F06982" w:themeColor="accent5" w:themeTint="99"/>
      </w:tblBorders>
    </w:tblPr>
    <w:tblStylePr w:type="firstRow">
      <w:rPr>
        <w:b/>
        <w:bCs/>
        <w:color w:val="FFFFFF" w:themeColor="background1"/>
      </w:rPr>
      <w:tblPr/>
      <w:tcPr>
        <w:tcBorders>
          <w:top w:val="single" w:sz="4" w:space="0" w:color="D7153A" w:themeColor="accent5"/>
          <w:left w:val="single" w:sz="4" w:space="0" w:color="D7153A" w:themeColor="accent5"/>
          <w:bottom w:val="single" w:sz="4" w:space="0" w:color="D7153A" w:themeColor="accent5"/>
          <w:right w:val="single" w:sz="4" w:space="0" w:color="D7153A" w:themeColor="accent5"/>
          <w:insideH w:val="nil"/>
          <w:insideV w:val="nil"/>
        </w:tcBorders>
        <w:shd w:val="clear" w:color="auto" w:fill="D7153A" w:themeFill="accent5"/>
      </w:tcPr>
    </w:tblStylePr>
    <w:tblStylePr w:type="lastRow">
      <w:rPr>
        <w:b/>
        <w:bCs/>
      </w:rPr>
      <w:tblPr/>
      <w:tcPr>
        <w:tcBorders>
          <w:top w:val="double" w:sz="4" w:space="0" w:color="D7153A" w:themeColor="accent5"/>
        </w:tcBorders>
      </w:tcPr>
    </w:tblStylePr>
    <w:tblStylePr w:type="firstCol">
      <w:rPr>
        <w:b/>
        <w:bCs/>
      </w:rPr>
    </w:tblStylePr>
    <w:tblStylePr w:type="lastCol">
      <w:rPr>
        <w:b/>
        <w:bCs/>
      </w:rPr>
    </w:tblStylePr>
    <w:tblStylePr w:type="band1Vert">
      <w:tblPr/>
      <w:tcPr>
        <w:shd w:val="clear" w:color="auto" w:fill="FACCD5" w:themeFill="accent5" w:themeFillTint="33"/>
      </w:tcPr>
    </w:tblStylePr>
    <w:tblStylePr w:type="band1Horz">
      <w:tblPr/>
      <w:tcPr>
        <w:shd w:val="clear" w:color="auto" w:fill="FACCD5" w:themeFill="accent5" w:themeFillTint="33"/>
      </w:tcPr>
    </w:tblStylePr>
  </w:style>
  <w:style w:type="paragraph" w:styleId="NormalWeb">
    <w:name w:val="Normal (Web)"/>
    <w:basedOn w:val="Normal"/>
    <w:uiPriority w:val="99"/>
    <w:unhideWhenUsed/>
    <w:rsid w:val="00874CEC"/>
    <w:pPr>
      <w:spacing w:before="100" w:beforeAutospacing="1" w:after="100" w:afterAutospacing="1"/>
    </w:pPr>
    <w:rPr>
      <w:rFonts w:ascii="Times New Roman" w:hAnsi="Times New Roman"/>
    </w:rPr>
  </w:style>
  <w:style w:type="paragraph" w:customStyle="1" w:styleId="Textparagraph">
    <w:name w:val="Text paragraph"/>
    <w:basedOn w:val="Normal"/>
    <w:link w:val="TextparagraphChar"/>
    <w:rsid w:val="00935D66"/>
    <w:pPr>
      <w:spacing w:before="160" w:after="160" w:line="290" w:lineRule="exact"/>
    </w:pPr>
    <w:rPr>
      <w:rFonts w:ascii="Arial" w:hAnsi="Arial" w:cs="Arial"/>
      <w:color w:val="000000"/>
      <w:lang w:val="en-US" w:eastAsia="en-US"/>
    </w:rPr>
  </w:style>
  <w:style w:type="character" w:customStyle="1" w:styleId="TextparagraphChar">
    <w:name w:val="Text paragraph Char"/>
    <w:link w:val="Textparagraph"/>
    <w:rsid w:val="00935D66"/>
    <w:rPr>
      <w:rFonts w:ascii="Arial" w:hAnsi="Arial" w:cs="Arial"/>
      <w:color w:val="000000"/>
      <w:lang w:val="en-US" w:eastAsia="en-US"/>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locked/>
    <w:rsid w:val="00935D66"/>
    <w:rPr>
      <w:rFonts w:ascii="Arial" w:hAnsi="Arial" w:cs="Arial"/>
      <w:szCs w:val="22"/>
      <w:lang w:eastAsia="en-US"/>
    </w:rPr>
  </w:style>
  <w:style w:type="paragraph" w:styleId="TOC8">
    <w:name w:val="toc 8"/>
    <w:basedOn w:val="Normal"/>
    <w:next w:val="Normal"/>
    <w:autoRedefine/>
    <w:unhideWhenUsed/>
    <w:rsid w:val="008112BC"/>
    <w:pPr>
      <w:ind w:left="1680"/>
    </w:pPr>
  </w:style>
  <w:style w:type="paragraph" w:styleId="TOC9">
    <w:name w:val="toc 9"/>
    <w:basedOn w:val="Normal"/>
    <w:next w:val="Normal"/>
    <w:autoRedefine/>
    <w:unhideWhenUsed/>
    <w:rsid w:val="008112BC"/>
    <w:pPr>
      <w:ind w:left="1920"/>
    </w:pPr>
  </w:style>
  <w:style w:type="character" w:customStyle="1" w:styleId="UnresolvedMention3">
    <w:name w:val="Unresolved Mention3"/>
    <w:basedOn w:val="DefaultParagraphFont"/>
    <w:uiPriority w:val="99"/>
    <w:semiHidden/>
    <w:unhideWhenUsed/>
    <w:rsid w:val="00327E74"/>
    <w:rPr>
      <w:color w:val="605E5C"/>
      <w:shd w:val="clear" w:color="auto" w:fill="E1DFDD"/>
    </w:rPr>
  </w:style>
  <w:style w:type="character" w:styleId="UnresolvedMention">
    <w:name w:val="Unresolved Mention"/>
    <w:basedOn w:val="DefaultParagraphFont"/>
    <w:rsid w:val="00090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facs.nsw.gov.au/inclusion/disability/restrictivepracticesbill" TargetMode="External"/><Relationship Id="rId26" Type="http://schemas.openxmlformats.org/officeDocument/2006/relationships/hyperlink" Target="https://www.facs.nsw.gov.au/inclusion/disability/restrictivepracticesbill" TargetMode="External"/><Relationship Id="rId3" Type="http://schemas.openxmlformats.org/officeDocument/2006/relationships/customXml" Target="../customXml/item3.xml"/><Relationship Id="rId21" Type="http://schemas.openxmlformats.org/officeDocument/2006/relationships/hyperlink" Target="mailto:policy@justice.nsw.gov.a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https://www.facs.nsw.gov.au/__data/assets/pdf_file/0003/593319/Restrictive-Practices-Authorisation-Procedural-Guide.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nsw.gov.au/have-your-say" TargetMode="External"/><Relationship Id="rId29" Type="http://schemas.openxmlformats.org/officeDocument/2006/relationships/hyperlink" Target="https://www.legislation.nsw.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s.nsw.gov.au/__data/assets/pdf_file/0003/593319/Restrictive-Practices-Authorisation-Procedural-Guide.pdf"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facs.nsw.gov.au/download?file=592755" TargetMode="External"/><Relationship Id="rId28" Type="http://schemas.openxmlformats.org/officeDocument/2006/relationships/hyperlink" Target="https://www.legislation.nsw.gov.au/" TargetMode="External"/><Relationship Id="rId10" Type="http://schemas.openxmlformats.org/officeDocument/2006/relationships/footnotes" Target="footnotes.xml"/><Relationship Id="rId19" Type="http://schemas.openxmlformats.org/officeDocument/2006/relationships/hyperlink" Target="https://www.facs.nsw.gov.au/inclusion/disability/restrictivepracticesbil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facs.nsw.gov.au/download?file=592755" TargetMode="External"/><Relationship Id="rId27" Type="http://schemas.openxmlformats.org/officeDocument/2006/relationships/hyperlink" Target="https://www.facs.nsw.gov.au/inclusion/disability/restrictivepracticesbill" TargetMode="External"/><Relationship Id="rId30"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ughanb1\Objective\VAUGHANB1-dpcdocs.govnet.nsw.gov.au-48000\Objects\RPA%20Consutlation%20Framework.dotx" TargetMode="External"/></Relationships>
</file>

<file path=word/theme/theme1.xml><?xml version="1.0" encoding="utf-8"?>
<a:theme xmlns:a="http://schemas.openxmlformats.org/drawingml/2006/main" name="Office Theme">
  <a:themeElements>
    <a:clrScheme name="NSW DPC">
      <a:dk1>
        <a:sysClr val="windowText" lastClr="000000"/>
      </a:dk1>
      <a:lt1>
        <a:sysClr val="window" lastClr="FFFFFF"/>
      </a:lt1>
      <a:dk2>
        <a:srgbClr val="000000"/>
      </a:dk2>
      <a:lt2>
        <a:srgbClr val="FFFFFF"/>
      </a:lt2>
      <a:accent1>
        <a:srgbClr val="0A7CB9"/>
      </a:accent1>
      <a:accent2>
        <a:srgbClr val="84BDDC"/>
      </a:accent2>
      <a:accent3>
        <a:srgbClr val="00ABE6"/>
      </a:accent3>
      <a:accent4>
        <a:srgbClr val="002664"/>
      </a:accent4>
      <a:accent5>
        <a:srgbClr val="D7153A"/>
      </a:accent5>
      <a:accent6>
        <a:srgbClr val="4F4F4F"/>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4E3871FEBC3EDC3EE0531950520A6160" version="1.0.0">
  <systemFields>
    <field name="Objective-Id">
      <value order="0">A3692274</value>
    </field>
    <field name="Objective-Title">
      <value order="0">RPA_consultation_findings_report_FINAL_20191001 SR_SQ</value>
    </field>
    <field name="Objective-Description">
      <value order="0"/>
    </field>
    <field name="Objective-CreationStamp">
      <value order="0">2020-06-24T04:07:43Z</value>
    </field>
    <field name="Objective-IsApproved">
      <value order="0">false</value>
    </field>
    <field name="Objective-IsPublished">
      <value order="0">false</value>
    </field>
    <field name="Objective-DatePublished">
      <value order="0"/>
    </field>
    <field name="Objective-ModificationStamp">
      <value order="0">2020-06-25T00:11:16Z</value>
    </field>
    <field name="Objective-Owner">
      <value order="0">Sandra Quan</value>
    </field>
    <field name="Objective-Path">
      <value order="0">Objective Global Folder:DPC:Strategy and Delivery Group:- Citizen Delivery:Portfolios:National Disability Insurance Scheme (NDIS) Reform:Communcations and Marketing:2020:2020 Projects:12 RPA</value>
    </field>
    <field name="Objective-Parent">
      <value order="0">12 RPA</value>
    </field>
    <field name="Objective-State">
      <value order="0">Being Edited</value>
    </field>
    <field name="Objective-VersionId">
      <value order="0">vA7026486</value>
    </field>
    <field name="Objective-Version">
      <value order="0">0.2</value>
    </field>
    <field name="Objective-VersionNumber">
      <value order="0">2</value>
    </field>
    <field name="Objective-VersionComment">
      <value order="0"/>
    </field>
    <field name="Objective-FileNumber">
      <value order="0">qA505058</value>
    </field>
    <field name="Objective-Classification">
      <value order="0"/>
    </field>
    <field name="Objective-Caveats">
      <value order="0"/>
    </field>
  </systemFields>
  <catalogues>
    <catalogue name="Document Type Catalogue" type="type" ori="id:cA17">
      <field name="Objective-Sensitivity Label">
        <value order="0">NSW Government</value>
      </field>
      <field name="Objective-Approval Status">
        <value order="0">Never Submitted</value>
      </field>
      <field name="Objective-Document Type">
        <value order="0">Research (RCH)</value>
      </field>
      <field name="Objective-Approval History">
        <value order="0"/>
      </field>
      <field name="Objective-Print and Dispatch Instructions">
        <value order="0"/>
      </field>
      <field name="Objective-Connect Creator">
        <value order="0"/>
      </field>
      <field name="Objective-Submitted By">
        <value order="0"/>
      </field>
      <field name="Objective-Shared By">
        <value order="0"/>
      </field>
      <field name="Objective-Approval Due">
        <value order="0"/>
      </field>
      <field name="Objective-Current Approver">
        <value order="0"/>
      </field>
      <field name="Objective-Document Tag(s)">
        <value order="0"/>
      </field>
      <field name="Objective-Print and Dispatch Approach">
        <value order="0"/>
      </field>
      <field name="Objective-Approval Date">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053EC3D0E97BD42B76F8250979A472C" ma:contentTypeVersion="10" ma:contentTypeDescription="Create a new document." ma:contentTypeScope="" ma:versionID="31d3ee4255e9bd9de9307f08e9e007df">
  <xsd:schema xmlns:xsd="http://www.w3.org/2001/XMLSchema" xmlns:xs="http://www.w3.org/2001/XMLSchema" xmlns:p="http://schemas.microsoft.com/office/2006/metadata/properties" xmlns:ns2="b81a5827-f4e2-4af5-be9d-696346be5525" xmlns:ns3="43ff7676-8311-4ec3-bdb9-2aa228200256" targetNamespace="http://schemas.microsoft.com/office/2006/metadata/properties" ma:root="true" ma:fieldsID="99eb1d255422ded0dd08c2a97e1b105b" ns2:_="" ns3:_="">
    <xsd:import namespace="b81a5827-f4e2-4af5-be9d-696346be5525"/>
    <xsd:import namespace="43ff7676-8311-4ec3-bdb9-2aa2282002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a5827-f4e2-4af5-be9d-696346be55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ff7676-8311-4ec3-bdb9-2aa22820025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2.xml><?xml version="1.0" encoding="utf-8"?>
<ds:datastoreItem xmlns:ds="http://schemas.openxmlformats.org/officeDocument/2006/customXml" ds:itemID="{FB7CAA58-E64C-4698-A9C5-066954B04EC6}">
  <ds:schemaRefs>
    <ds:schemaRef ds:uri="http://schemas.openxmlformats.org/officeDocument/2006/bibliography"/>
  </ds:schemaRefs>
</ds:datastoreItem>
</file>

<file path=customXml/itemProps3.xml><?xml version="1.0" encoding="utf-8"?>
<ds:datastoreItem xmlns:ds="http://schemas.openxmlformats.org/officeDocument/2006/customXml" ds:itemID="{7CF21119-8686-4E2C-9FB0-B665939C0838}">
  <ds:schemaRefs>
    <ds:schemaRef ds:uri="http://schemas.microsoft.com/sharepoint/v3/contenttype/forms"/>
  </ds:schemaRefs>
</ds:datastoreItem>
</file>

<file path=customXml/itemProps4.xml><?xml version="1.0" encoding="utf-8"?>
<ds:datastoreItem xmlns:ds="http://schemas.openxmlformats.org/officeDocument/2006/customXml" ds:itemID="{BC03AA68-4A54-4169-BE35-A061AAA88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a5827-f4e2-4af5-be9d-696346be5525"/>
    <ds:schemaRef ds:uri="43ff7676-8311-4ec3-bdb9-2aa2282002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A7F1AF-171D-4236-9A91-A3B1F0311F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RPA Consutlation Framework.dotx</Template>
  <TotalTime>13</TotalTime>
  <Pages>15</Pages>
  <Words>6842</Words>
  <Characters>4478</Characters>
  <Application>Microsoft Office Word</Application>
  <DocSecurity>0</DocSecurity>
  <Lines>37</Lines>
  <Paragraphs>22</Paragraphs>
  <ScaleCrop>false</ScaleCrop>
  <HeadingPairs>
    <vt:vector size="2" baseType="variant">
      <vt:variant>
        <vt:lpstr>Title</vt:lpstr>
      </vt:variant>
      <vt:variant>
        <vt:i4>1</vt:i4>
      </vt:variant>
    </vt:vector>
  </HeadingPairs>
  <TitlesOfParts>
    <vt:vector size="1" baseType="lpstr">
      <vt:lpstr>RPA consultation report</vt:lpstr>
    </vt:vector>
  </TitlesOfParts>
  <Company>NSW Department of Premier and Cabinet</Company>
  <LinksUpToDate>false</LinksUpToDate>
  <CharactersWithSpaces>11298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RPA consultation report</dc:title>
  <dc:creator>NSW Government</dc:creator>
  <cp:lastModifiedBy>Petr</cp:lastModifiedBy>
  <cp:revision>8</cp:revision>
  <cp:lastPrinted>2020-08-05T09:56:00Z</cp:lastPrinted>
  <dcterms:created xsi:type="dcterms:W3CDTF">2020-08-06T02:23:00Z</dcterms:created>
  <dcterms:modified xsi:type="dcterms:W3CDTF">2020-11-19T23:22:00Z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2048">
    <vt:lpwstr>125</vt:lpwstr>
  </property>
  <property fmtid="{D5CDD505-2E9C-101B-9397-08002B2CF9AE}" pid="3" name="Checked by">
    <vt:lpwstr>32123</vt:lpwstr>
  </property>
  <property fmtid="{D5CDD505-2E9C-101B-9397-08002B2CF9AE}" pid="4" name="ContentTypeId">
    <vt:lpwstr>0x0101009053EC3D0E97BD42B76F8250979A472C</vt:lpwstr>
  </property>
  <property fmtid="{D5CDD505-2E9C-101B-9397-08002B2CF9AE}" pid="5" name="Objective-Approval Date">
    <vt:lpwstr/>
  </property>
  <property fmtid="{D5CDD505-2E9C-101B-9397-08002B2CF9AE}" pid="6" name="Objective-Approval Date [system]">
    <vt:lpwstr/>
  </property>
  <property fmtid="{D5CDD505-2E9C-101B-9397-08002B2CF9AE}" pid="7" name="Objective-Approval Due">
    <vt:lpwstr/>
  </property>
  <property fmtid="{D5CDD505-2E9C-101B-9397-08002B2CF9AE}" pid="8" name="Objective-Approval Due [system]">
    <vt:lpwstr/>
  </property>
  <property fmtid="{D5CDD505-2E9C-101B-9397-08002B2CF9AE}" pid="9" name="Objective-Approval History">
    <vt:lpwstr/>
  </property>
  <property fmtid="{D5CDD505-2E9C-101B-9397-08002B2CF9AE}" pid="10" name="Objective-Approval History [system]">
    <vt:lpwstr/>
  </property>
  <property fmtid="{D5CDD505-2E9C-101B-9397-08002B2CF9AE}" pid="11" name="Objective-Approval Status">
    <vt:lpwstr>Never Submitted</vt:lpwstr>
  </property>
  <property fmtid="{D5CDD505-2E9C-101B-9397-08002B2CF9AE}" pid="12" name="Objective-Approval Status [system]">
    <vt:lpwstr>Never Submitted</vt:lpwstr>
  </property>
  <property fmtid="{D5CDD505-2E9C-101B-9397-08002B2CF9AE}" pid="13" name="Objective-Caveats">
    <vt:lpwstr/>
  </property>
  <property fmtid="{D5CDD505-2E9C-101B-9397-08002B2CF9AE}" pid="14" name="Objective-Classification">
    <vt:lpwstr>[Inherited - none]</vt:lpwstr>
  </property>
  <property fmtid="{D5CDD505-2E9C-101B-9397-08002B2CF9AE}" pid="15" name="Objective-Comment">
    <vt:lpwstr/>
  </property>
  <property fmtid="{D5CDD505-2E9C-101B-9397-08002B2CF9AE}" pid="16" name="Objective-Connect Creator">
    <vt:lpwstr/>
  </property>
  <property fmtid="{D5CDD505-2E9C-101B-9397-08002B2CF9AE}" pid="17" name="Objective-Connect Creator [system]">
    <vt:lpwstr/>
  </property>
  <property fmtid="{D5CDD505-2E9C-101B-9397-08002B2CF9AE}" pid="18" name="Objective-CreationStamp">
    <vt:filetime>2020-06-25T00:10:28Z</vt:filetime>
  </property>
  <property fmtid="{D5CDD505-2E9C-101B-9397-08002B2CF9AE}" pid="19" name="Objective-Current Approver">
    <vt:lpwstr/>
  </property>
  <property fmtid="{D5CDD505-2E9C-101B-9397-08002B2CF9AE}" pid="20" name="Objective-Current Approver [system]">
    <vt:lpwstr/>
  </property>
  <property fmtid="{D5CDD505-2E9C-101B-9397-08002B2CF9AE}" pid="21" name="Objective-DatePublished">
    <vt:lpwstr/>
  </property>
  <property fmtid="{D5CDD505-2E9C-101B-9397-08002B2CF9AE}" pid="22" name="Objective-Description">
    <vt:lpwstr/>
  </property>
  <property fmtid="{D5CDD505-2E9C-101B-9397-08002B2CF9AE}" pid="23" name="Objective-Document Tag(s)">
    <vt:lpwstr/>
  </property>
  <property fmtid="{D5CDD505-2E9C-101B-9397-08002B2CF9AE}" pid="24" name="Objective-Document Tag(s) [system]">
    <vt:lpwstr/>
  </property>
  <property fmtid="{D5CDD505-2E9C-101B-9397-08002B2CF9AE}" pid="25" name="Objective-Document Type">
    <vt:lpwstr>Research (RCH)</vt:lpwstr>
  </property>
  <property fmtid="{D5CDD505-2E9C-101B-9397-08002B2CF9AE}" pid="26" name="Objective-Document Type [system]">
    <vt:lpwstr>Research (RCH)</vt:lpwstr>
  </property>
  <property fmtid="{D5CDD505-2E9C-101B-9397-08002B2CF9AE}" pid="27" name="Objective-FileNumber">
    <vt:lpwstr>DPC20/00179</vt:lpwstr>
  </property>
  <property fmtid="{D5CDD505-2E9C-101B-9397-08002B2CF9AE}" pid="28" name="Objective-Id">
    <vt:lpwstr>A3692274</vt:lpwstr>
  </property>
  <property fmtid="{D5CDD505-2E9C-101B-9397-08002B2CF9AE}" pid="29" name="Objective-Information Links [system]">
    <vt:lpwstr/>
  </property>
  <property fmtid="{D5CDD505-2E9C-101B-9397-08002B2CF9AE}" pid="30" name="Objective-IsApproved">
    <vt:bool>false</vt:bool>
  </property>
  <property fmtid="{D5CDD505-2E9C-101B-9397-08002B2CF9AE}" pid="31" name="Objective-IsPublished">
    <vt:bool>false</vt:bool>
  </property>
  <property fmtid="{D5CDD505-2E9C-101B-9397-08002B2CF9AE}" pid="32" name="Objective-ModificationStamp">
    <vt:filetime>2020-06-25T00:11:16Z</vt:filetime>
  </property>
  <property fmtid="{D5CDD505-2E9C-101B-9397-08002B2CF9AE}" pid="33" name="Objective-Owner">
    <vt:lpwstr>Sandra Quan</vt:lpwstr>
  </property>
  <property fmtid="{D5CDD505-2E9C-101B-9397-08002B2CF9AE}" pid="34" name="Objective-Parent">
    <vt:lpwstr>12 RPA</vt:lpwstr>
  </property>
  <property fmtid="{D5CDD505-2E9C-101B-9397-08002B2CF9AE}" pid="35" name="Objective-Path">
    <vt:lpwstr>Objective Global Folder:DPC:Strategy and Delivery Group:- Citizen Delivery:Portfolios:National Disability Insurance Scheme (NDIS) Reform:Communcations and Marketing:2020:2020 Projects:12 RPA:</vt:lpwstr>
  </property>
  <property fmtid="{D5CDD505-2E9C-101B-9397-08002B2CF9AE}" pid="36" name="Objective-Print and Dispatch Approach">
    <vt:lpwstr/>
  </property>
  <property fmtid="{D5CDD505-2E9C-101B-9397-08002B2CF9AE}" pid="37" name="Objective-Print and Dispatch Approach [system]">
    <vt:lpwstr/>
  </property>
  <property fmtid="{D5CDD505-2E9C-101B-9397-08002B2CF9AE}" pid="38" name="Objective-Print and Dispatch Instructions">
    <vt:lpwstr/>
  </property>
  <property fmtid="{D5CDD505-2E9C-101B-9397-08002B2CF9AE}" pid="39" name="Objective-Print and Dispatch Instructions [system]">
    <vt:lpwstr/>
  </property>
  <property fmtid="{D5CDD505-2E9C-101B-9397-08002B2CF9AE}" pid="40" name="Objective-Sensitivity Label">
    <vt:lpwstr>NSW Government</vt:lpwstr>
  </property>
  <property fmtid="{D5CDD505-2E9C-101B-9397-08002B2CF9AE}" pid="41" name="Objective-Sensitivity Label [system]">
    <vt:lpwstr>NSW Government</vt:lpwstr>
  </property>
  <property fmtid="{D5CDD505-2E9C-101B-9397-08002B2CF9AE}" pid="42" name="Objective-Shared By">
    <vt:lpwstr/>
  </property>
  <property fmtid="{D5CDD505-2E9C-101B-9397-08002B2CF9AE}" pid="43" name="Objective-Shared By [system]">
    <vt:lpwstr/>
  </property>
  <property fmtid="{D5CDD505-2E9C-101B-9397-08002B2CF9AE}" pid="44" name="Objective-State">
    <vt:lpwstr>Being Edited</vt:lpwstr>
  </property>
  <property fmtid="{D5CDD505-2E9C-101B-9397-08002B2CF9AE}" pid="45" name="Objective-Submitted By">
    <vt:lpwstr/>
  </property>
  <property fmtid="{D5CDD505-2E9C-101B-9397-08002B2CF9AE}" pid="46" name="Objective-Submitted By [system]">
    <vt:lpwstr/>
  </property>
  <property fmtid="{D5CDD505-2E9C-101B-9397-08002B2CF9AE}" pid="47" name="Objective-Title">
    <vt:lpwstr>RPA_consultation_findings_report_FINAL_20191001 SR_SQ</vt:lpwstr>
  </property>
  <property fmtid="{D5CDD505-2E9C-101B-9397-08002B2CF9AE}" pid="48" name="Objective-Version">
    <vt:lpwstr>0.2</vt:lpwstr>
  </property>
  <property fmtid="{D5CDD505-2E9C-101B-9397-08002B2CF9AE}" pid="49" name="Objective-VersionComment">
    <vt:lpwstr/>
  </property>
  <property fmtid="{D5CDD505-2E9C-101B-9397-08002B2CF9AE}" pid="50" name="Objective-VersionId">
    <vt:lpwstr>vA7026486</vt:lpwstr>
  </property>
  <property fmtid="{D5CDD505-2E9C-101B-9397-08002B2CF9AE}" pid="51" name="Objective-VersionNumber">
    <vt:r8>2</vt:r8>
  </property>
</Properties>
</file>